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4EDF1C06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651107">
        <w:rPr>
          <w:b/>
          <w:sz w:val="20"/>
          <w:szCs w:val="20"/>
          <w:lang w:val="kk-KZ"/>
        </w:rPr>
        <w:t>жазғы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2675C83A" w14:textId="6847CC9C" w:rsidR="00B77F6B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651107" w:rsidRPr="00651107">
        <w:rPr>
          <w:b/>
          <w:sz w:val="20"/>
          <w:szCs w:val="20"/>
          <w:lang w:val="kk-KZ"/>
        </w:rPr>
        <w:t>6В05103 - Биотехнология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6ACB63D7" w:rsidR="00FC1689" w:rsidRPr="003F2DC5" w:rsidRDefault="00651107" w:rsidP="00810A0D">
      <w:pPr>
        <w:jc w:val="center"/>
        <w:rPr>
          <w:b/>
          <w:sz w:val="20"/>
          <w:szCs w:val="20"/>
        </w:rPr>
      </w:pPr>
      <w:r w:rsidRPr="00C922EB">
        <w:rPr>
          <w:b/>
        </w:rPr>
        <w:t xml:space="preserve">Бакалавр, </w:t>
      </w:r>
      <w:r>
        <w:rPr>
          <w:b/>
        </w:rPr>
        <w:t>3</w:t>
      </w:r>
      <w:r w:rsidRPr="00C922EB">
        <w:rPr>
          <w:b/>
        </w:rPr>
        <w:t xml:space="preserve"> курс, </w:t>
      </w:r>
      <w:r>
        <w:rPr>
          <w:b/>
        </w:rPr>
        <w:t>6</w:t>
      </w:r>
      <w:r w:rsidRPr="00C922EB">
        <w:rPr>
          <w:b/>
        </w:rPr>
        <w:t xml:space="preserve"> семестр</w:t>
      </w:r>
    </w:p>
    <w:p w14:paraId="08DD5C4C" w14:textId="674E2B6C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651107" w14:paraId="5604C441" w14:textId="77777777" w:rsidTr="00810A0D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C" w14:textId="44E36218" w:rsidR="00E55C26" w:rsidRPr="00651107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0651107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 w:rsidRPr="00651107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 w:rsidRPr="00651107"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795B7" w14:textId="0716965A" w:rsidR="00E55C26" w:rsidRPr="00651107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651107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651107">
              <w:rPr>
                <w:b/>
                <w:sz w:val="20"/>
                <w:szCs w:val="20"/>
                <w:lang w:val="en-US"/>
              </w:rPr>
              <w:t>(</w:t>
            </w:r>
            <w:r w:rsidR="00B77F6B" w:rsidRPr="00651107">
              <w:rPr>
                <w:b/>
                <w:sz w:val="20"/>
                <w:szCs w:val="20"/>
                <w:lang w:val="kk-KZ"/>
              </w:rPr>
              <w:t>БӨЖ</w:t>
            </w:r>
            <w:r w:rsidRPr="00651107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055B9EDA" w:rsidR="00AC0EFC" w:rsidRPr="00651107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E" w14:textId="542A0ACB" w:rsidR="00E55C26" w:rsidRPr="00651107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1107">
              <w:rPr>
                <w:b/>
                <w:sz w:val="20"/>
                <w:szCs w:val="20"/>
              </w:rPr>
              <w:t>К</w:t>
            </w:r>
            <w:r w:rsidRPr="00651107">
              <w:rPr>
                <w:b/>
                <w:sz w:val="20"/>
                <w:szCs w:val="20"/>
                <w:lang w:val="kk-KZ"/>
              </w:rPr>
              <w:t>редит</w:t>
            </w:r>
            <w:r w:rsidR="0043016B" w:rsidRPr="00651107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AC388A" w14:textId="77777777" w:rsidR="00E55C26" w:rsidRPr="00651107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>К</w:t>
            </w:r>
            <w:r w:rsidR="00E55C26" w:rsidRPr="00651107">
              <w:rPr>
                <w:b/>
                <w:sz w:val="20"/>
                <w:szCs w:val="20"/>
              </w:rPr>
              <w:t>редит</w:t>
            </w:r>
            <w:r w:rsidRPr="00651107"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Pr="00651107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651107" w:rsidRDefault="0043016B" w:rsidP="009A44E4">
            <w:pPr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E45FCF" w14:textId="4DFF76BA" w:rsidR="0043016B" w:rsidRPr="00651107" w:rsidRDefault="0043016B" w:rsidP="0043016B">
            <w:pPr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14:paraId="503C5D9E" w14:textId="5C7A9E74" w:rsidR="0043016B" w:rsidRPr="00651107" w:rsidRDefault="0043016B" w:rsidP="0043016B">
            <w:pPr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</w:rPr>
              <w:t>(</w:t>
            </w:r>
            <w:r w:rsidRPr="00651107">
              <w:rPr>
                <w:b/>
                <w:sz w:val="20"/>
                <w:szCs w:val="20"/>
                <w:lang w:val="kk-KZ"/>
              </w:rPr>
              <w:t>ОБӨЖ</w:t>
            </w:r>
            <w:r w:rsidRPr="00651107">
              <w:rPr>
                <w:b/>
                <w:sz w:val="20"/>
                <w:szCs w:val="20"/>
              </w:rPr>
              <w:t>)</w:t>
            </w:r>
          </w:p>
          <w:p w14:paraId="5604C440" w14:textId="71527AFD" w:rsidR="00E55C26" w:rsidRPr="00651107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651107" w14:paraId="5604C44A" w14:textId="77777777" w:rsidTr="00810A0D">
        <w:trPr>
          <w:trHeight w:val="883"/>
        </w:trPr>
        <w:tc>
          <w:tcPr>
            <w:tcW w:w="2411" w:type="dxa"/>
            <w:vMerge/>
            <w:shd w:val="clear" w:color="auto" w:fill="auto"/>
          </w:tcPr>
          <w:p w14:paraId="5604C443" w14:textId="77777777" w:rsidR="00EB0909" w:rsidRPr="00651107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5604C444" w14:textId="77777777" w:rsidR="00EB0909" w:rsidRPr="00651107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5" w14:textId="5EBE33BF" w:rsidR="00EB0909" w:rsidRPr="00651107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6" w14:textId="136A5ADD" w:rsidR="00EB0909" w:rsidRPr="00651107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>Семинар</w:t>
            </w:r>
            <w:r w:rsidRPr="00651107">
              <w:rPr>
                <w:b/>
                <w:sz w:val="20"/>
                <w:szCs w:val="20"/>
              </w:rPr>
              <w:t xml:space="preserve"> сабақтар </w:t>
            </w:r>
            <w:r w:rsidRPr="00651107"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7" w14:textId="4E401768" w:rsidR="00EB0909" w:rsidRPr="00651107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</w:rPr>
              <w:t>Зерт. с</w:t>
            </w:r>
            <w:r w:rsidRPr="00651107">
              <w:rPr>
                <w:b/>
                <w:sz w:val="20"/>
                <w:szCs w:val="20"/>
                <w:lang w:val="kk-KZ"/>
              </w:rPr>
              <w:t>абақтар</w:t>
            </w:r>
            <w:r w:rsidRPr="0065110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shd w:val="clear" w:color="auto" w:fill="auto"/>
          </w:tcPr>
          <w:p w14:paraId="5604C448" w14:textId="77777777" w:rsidR="00EB0909" w:rsidRPr="00651107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604C449" w14:textId="77777777" w:rsidR="00EB0909" w:rsidRPr="00651107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51107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16A30C" w14:textId="0979C47A" w:rsidR="00651107" w:rsidRPr="00651107" w:rsidRDefault="00651107" w:rsidP="00651107">
            <w:pPr>
              <w:rPr>
                <w:b/>
                <w:bCs/>
                <w:sz w:val="20"/>
                <w:szCs w:val="20"/>
              </w:rPr>
            </w:pPr>
            <w:r w:rsidRPr="00651107">
              <w:rPr>
                <w:b/>
                <w:bCs/>
                <w:sz w:val="20"/>
                <w:szCs w:val="20"/>
              </w:rPr>
              <w:t xml:space="preserve">OF 3309 </w:t>
            </w:r>
            <w:r>
              <w:rPr>
                <w:b/>
                <w:bCs/>
                <w:sz w:val="20"/>
                <w:szCs w:val="20"/>
                <w:lang w:val="kk-KZ"/>
              </w:rPr>
              <w:t>Ф</w:t>
            </w:r>
            <w:r w:rsidRPr="00651107">
              <w:rPr>
                <w:b/>
                <w:bCs/>
                <w:sz w:val="20"/>
                <w:szCs w:val="20"/>
              </w:rPr>
              <w:t>армакогенетик</w:t>
            </w:r>
            <w:r>
              <w:rPr>
                <w:b/>
                <w:bCs/>
                <w:sz w:val="20"/>
                <w:szCs w:val="20"/>
                <w:lang w:val="kk-KZ"/>
              </w:rPr>
              <w:t>а</w:t>
            </w:r>
          </w:p>
          <w:p w14:paraId="5604C44C" w14:textId="0A70526C" w:rsidR="00651107" w:rsidRPr="00651107" w:rsidRDefault="00651107" w:rsidP="00651107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негідері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4173832" w:rsidR="00651107" w:rsidRPr="00B51E1C" w:rsidRDefault="00B51E1C" w:rsidP="00651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55F48C4A" w:rsidR="00651107" w:rsidRPr="003F2DC5" w:rsidRDefault="00651107" w:rsidP="00651107">
            <w:pPr>
              <w:jc w:val="center"/>
              <w:rPr>
                <w:sz w:val="20"/>
                <w:szCs w:val="20"/>
              </w:rPr>
            </w:pPr>
            <w:r w:rsidRPr="007310C6"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1B6E8AC" w:rsidR="00651107" w:rsidRPr="003F2DC5" w:rsidRDefault="00651107" w:rsidP="00651107">
            <w:pPr>
              <w:jc w:val="center"/>
              <w:rPr>
                <w:sz w:val="20"/>
                <w:szCs w:val="20"/>
              </w:rPr>
            </w:pPr>
            <w:r w:rsidRPr="007310C6">
              <w:t>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0108D6A5" w:rsidR="00651107" w:rsidRPr="003F2DC5" w:rsidRDefault="00651107" w:rsidP="00651107">
            <w:pPr>
              <w:jc w:val="center"/>
              <w:rPr>
                <w:sz w:val="20"/>
                <w:szCs w:val="20"/>
              </w:rPr>
            </w:pPr>
            <w:r w:rsidRPr="007310C6"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B1F2858" w:rsidR="00651107" w:rsidRPr="003F2DC5" w:rsidRDefault="00651107" w:rsidP="00651107">
            <w:pPr>
              <w:jc w:val="center"/>
              <w:rPr>
                <w:sz w:val="20"/>
                <w:szCs w:val="20"/>
              </w:rPr>
            </w:pPr>
            <w:r w:rsidRPr="007310C6"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D66B9" w14:textId="678D06B0" w:rsidR="00651107" w:rsidRPr="00651107" w:rsidRDefault="00651107" w:rsidP="00651107">
            <w:pPr>
              <w:jc w:val="center"/>
              <w:rPr>
                <w:color w:val="FF0000"/>
              </w:rPr>
            </w:pPr>
            <w:r w:rsidRPr="00651107">
              <w:t>7</w:t>
            </w:r>
          </w:p>
          <w:p w14:paraId="5604C452" w14:textId="3F852112" w:rsidR="00651107" w:rsidRPr="003F2DC5" w:rsidRDefault="00651107" w:rsidP="00651107">
            <w:pPr>
              <w:jc w:val="center"/>
              <w:rPr>
                <w:sz w:val="20"/>
                <w:szCs w:val="20"/>
                <w:lang w:val="kk-KZ"/>
              </w:rPr>
            </w:pPr>
            <w:r w:rsidRPr="00651107">
              <w:rPr>
                <w:color w:val="FF0000"/>
              </w:rPr>
              <w:t>.</w:t>
            </w:r>
          </w:p>
        </w:tc>
      </w:tr>
      <w:tr w:rsidR="00931DE8" w:rsidRPr="003F2DC5" w14:paraId="5604C455" w14:textId="77777777" w:rsidTr="00810A0D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710A7F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651107" w:rsidRPr="00710A7F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3287CAF9" w:rsidR="00651107" w:rsidRPr="008F66D7" w:rsidRDefault="00651107" w:rsidP="00651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23214">
              <w:rPr>
                <w:bCs/>
                <w:i/>
                <w:iCs/>
                <w:color w:val="0D0D0D" w:themeColor="text1" w:themeTint="F2"/>
                <w:sz w:val="20"/>
                <w:szCs w:val="20"/>
                <w:lang w:val="kk-KZ"/>
              </w:rPr>
              <w:t>Оффлайн</w:t>
            </w:r>
          </w:p>
          <w:p w14:paraId="5604C45C" w14:textId="044538BF" w:rsidR="00651107" w:rsidRPr="008F66D7" w:rsidRDefault="00651107" w:rsidP="00651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64D7196" w:rsidR="00651107" w:rsidRPr="008F66D7" w:rsidRDefault="00651107" w:rsidP="00651107">
            <w:pPr>
              <w:rPr>
                <w:sz w:val="20"/>
                <w:szCs w:val="20"/>
                <w:lang w:val="kk-KZ"/>
              </w:rPr>
            </w:pPr>
            <w:r w:rsidRPr="00C922EB">
              <w:rPr>
                <w:sz w:val="20"/>
                <w:szCs w:val="20"/>
              </w:rPr>
              <w:t>П, КпВ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6255DA" w14:textId="77777777" w:rsidR="00651107" w:rsidRPr="00651107" w:rsidRDefault="00651107" w:rsidP="00651107">
            <w:pPr>
              <w:jc w:val="center"/>
              <w:rPr>
                <w:sz w:val="20"/>
                <w:szCs w:val="20"/>
                <w:lang w:val="kk-KZ"/>
              </w:rPr>
            </w:pPr>
            <w:r w:rsidRPr="00651107">
              <w:rPr>
                <w:sz w:val="20"/>
                <w:szCs w:val="20"/>
                <w:lang w:val="kk-KZ"/>
              </w:rPr>
              <w:t>проблемалық,</w:t>
            </w:r>
          </w:p>
          <w:p w14:paraId="5604C45E" w14:textId="6D844285" w:rsidR="00651107" w:rsidRPr="008F66D7" w:rsidRDefault="00651107" w:rsidP="00651107">
            <w:pPr>
              <w:jc w:val="center"/>
              <w:rPr>
                <w:sz w:val="20"/>
                <w:szCs w:val="20"/>
                <w:lang w:val="kk-KZ"/>
              </w:rPr>
            </w:pPr>
            <w:r w:rsidRPr="00651107">
              <w:rPr>
                <w:sz w:val="20"/>
                <w:szCs w:val="20"/>
                <w:lang w:val="kk-KZ"/>
              </w:rPr>
              <w:t>аналитикалық дәріс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9D8BC2" w14:textId="00D49039" w:rsidR="00FA7D03" w:rsidRPr="00FA7D03" w:rsidRDefault="00FA7D03" w:rsidP="00FA7D03">
            <w:pPr>
              <w:jc w:val="center"/>
              <w:rPr>
                <w:sz w:val="20"/>
                <w:szCs w:val="20"/>
                <w:lang w:val="kk-KZ"/>
              </w:rPr>
            </w:pPr>
            <w:r w:rsidRPr="00FA7D03">
              <w:rPr>
                <w:sz w:val="20"/>
                <w:szCs w:val="20"/>
                <w:lang w:val="kk-KZ"/>
              </w:rPr>
              <w:t>Тапсырмалар</w:t>
            </w:r>
            <w:r>
              <w:rPr>
                <w:sz w:val="20"/>
                <w:szCs w:val="20"/>
                <w:lang w:val="kk-KZ"/>
              </w:rPr>
              <w:t xml:space="preserve">ды </w:t>
            </w:r>
            <w:r w:rsidRPr="00FA7D03">
              <w:rPr>
                <w:sz w:val="20"/>
                <w:szCs w:val="20"/>
                <w:lang w:val="kk-KZ"/>
              </w:rPr>
              <w:t>шешу,</w:t>
            </w:r>
          </w:p>
          <w:p w14:paraId="5604C45F" w14:textId="55075702" w:rsidR="00651107" w:rsidRPr="008F66D7" w:rsidRDefault="00FA7D03" w:rsidP="00FA7D03">
            <w:pPr>
              <w:jc w:val="center"/>
              <w:rPr>
                <w:sz w:val="20"/>
                <w:szCs w:val="20"/>
                <w:lang w:val="kk-KZ"/>
              </w:rPr>
            </w:pPr>
            <w:r w:rsidRPr="00FA7D03">
              <w:rPr>
                <w:sz w:val="20"/>
                <w:szCs w:val="20"/>
                <w:lang w:val="kk-KZ"/>
              </w:rPr>
              <w:t>жағдаяттық тапсырмалар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F9F537" w14:textId="77777777" w:rsidR="00FA7D03" w:rsidRPr="00FA7D03" w:rsidRDefault="00FA7D03" w:rsidP="00FA7D03">
            <w:pPr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>Стандартты, жазбаша (онлайн),</w:t>
            </w:r>
          </w:p>
          <w:p w14:paraId="5604C460" w14:textId="52658D08" w:rsidR="00651107" w:rsidRPr="008F66D7" w:rsidRDefault="00FA7D03" w:rsidP="00FA7D03">
            <w:pPr>
              <w:rPr>
                <w:sz w:val="16"/>
                <w:szCs w:val="16"/>
                <w:lang w:val="kk-KZ"/>
              </w:rPr>
            </w:pP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>ИС «Универ».</w:t>
            </w:r>
          </w:p>
        </w:tc>
      </w:tr>
      <w:tr w:rsidR="00FA7D03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FA7D03" w:rsidRPr="003F2DC5" w:rsidRDefault="00FA7D03" w:rsidP="00FA7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D88436E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C922EB">
              <w:rPr>
                <w:sz w:val="20"/>
                <w:szCs w:val="20"/>
              </w:rPr>
              <w:t>Амирова Айгуль Кузембаевна, к.б.н.</w:t>
            </w:r>
            <w:r>
              <w:rPr>
                <w:sz w:val="20"/>
                <w:szCs w:val="20"/>
              </w:rPr>
              <w:t>, доцент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FA7D03" w:rsidRPr="003F2DC5" w:rsidRDefault="00FA7D03" w:rsidP="00FA7D03">
            <w:pPr>
              <w:jc w:val="center"/>
              <w:rPr>
                <w:sz w:val="20"/>
                <w:szCs w:val="20"/>
              </w:rPr>
            </w:pPr>
          </w:p>
        </w:tc>
      </w:tr>
      <w:tr w:rsidR="00FA7D03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A7D03" w:rsidRPr="003F2DC5" w:rsidRDefault="00FA7D03" w:rsidP="00FA7D0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6113CDC8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C922EB">
              <w:rPr>
                <w:sz w:val="20"/>
                <w:szCs w:val="20"/>
                <w:lang w:val="en-US"/>
              </w:rPr>
              <w:t>aigul_amir@mail.ru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A7D03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FA7D03" w:rsidRPr="003F2DC5" w:rsidRDefault="00FA7D03" w:rsidP="00FA7D0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FCA5D1A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C922EB">
              <w:rPr>
                <w:sz w:val="20"/>
                <w:szCs w:val="20"/>
              </w:rPr>
              <w:t>+7(708)6924842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A7D03" w:rsidRPr="003F2DC5" w14:paraId="2E08FFC4" w14:textId="77777777" w:rsidTr="00810A0D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1B4C5479" w:rsidR="00FA7D03" w:rsidRPr="00D73188" w:rsidRDefault="00FA7D03" w:rsidP="00B51E1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FA7D03" w:rsidRPr="007B696B" w14:paraId="517E5341" w14:textId="77777777" w:rsidTr="00FA7D03">
        <w:trPr>
          <w:trHeight w:val="552"/>
        </w:trPr>
        <w:tc>
          <w:tcPr>
            <w:tcW w:w="2411" w:type="dxa"/>
            <w:shd w:val="clear" w:color="auto" w:fill="auto"/>
          </w:tcPr>
          <w:p w14:paraId="53DE6BE6" w14:textId="2AAC5F4F" w:rsidR="00FA7D03" w:rsidRPr="00FA7D03" w:rsidRDefault="00FA7D03" w:rsidP="00FA7D03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FA7D0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FA7D03" w:rsidRPr="00FA7D03" w:rsidRDefault="00FA7D03" w:rsidP="00FA7D03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FA7D0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Оқытудан күтілетін нәтижелер (ОН)*</w:t>
            </w:r>
          </w:p>
          <w:p w14:paraId="63D3F14B" w14:textId="38EEFAFF" w:rsidR="00FA7D03" w:rsidRPr="00FA7D03" w:rsidRDefault="00FA7D03" w:rsidP="00FA7D03">
            <w:pPr>
              <w:jc w:val="center"/>
              <w:rPr>
                <w:b/>
                <w:color w:val="0D0D0D" w:themeColor="text1" w:themeTint="F2"/>
                <w:sz w:val="16"/>
                <w:szCs w:val="16"/>
                <w:lang w:val="kk-KZ"/>
              </w:rPr>
            </w:pP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>Білім алушының пәнді оқу нәтижесінде қол жеткізетін қабілеттерін жазып көрсетіңіз: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FA7D03" w:rsidRDefault="00FA7D03" w:rsidP="00FA7D03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5CD38054" w:rsidR="00FA7D03" w:rsidRPr="006D6F87" w:rsidRDefault="00FA7D03" w:rsidP="00FA7D03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FA7D03" w:rsidRPr="00710A7F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4D058A98" w:rsidR="00FA7D03" w:rsidRPr="008F66D7" w:rsidRDefault="00FA7D03" w:rsidP="00FA7D03">
            <w:pPr>
              <w:rPr>
                <w:b/>
                <w:sz w:val="20"/>
                <w:szCs w:val="20"/>
                <w:lang w:val="kk-KZ"/>
              </w:rPr>
            </w:pPr>
            <w:r w:rsidRPr="00FA7D03">
              <w:rPr>
                <w:b/>
                <w:sz w:val="20"/>
                <w:szCs w:val="20"/>
                <w:lang w:val="kk-KZ"/>
              </w:rPr>
              <w:t>Бірқатар аурулардың табиғатын және дәрілік заттардың әсерін, ағзаның дәрілік заттарға реакциясының тұқым қуалайтын факторларға тәуелділігін зерттеу және молекулалық диагностика әдістерімен танысу. Курстың мақсаты: жеке организмнің дәрілік заттарға сезімталдығының фармакодинамикалық және фармакокинетикалық механизмдері және мультифакторлық аурулардың дамуындағы жоғары генетикалық тәуекелді анықтау әдістері туралы білім беру.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879C474" w14:textId="5BB27FDE" w:rsidR="00FA7D03" w:rsidRPr="00FA7D03" w:rsidRDefault="00AB59A9" w:rsidP="00FA7D03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0D0D0D" w:themeColor="text1" w:themeTint="F2"/>
                <w:sz w:val="16"/>
                <w:szCs w:val="16"/>
                <w:lang w:val="kk-KZ"/>
              </w:rPr>
              <w:t xml:space="preserve">1. </w:t>
            </w:r>
            <w:r w:rsidR="00FA7D03" w:rsidRPr="00FA7D03">
              <w:rPr>
                <w:color w:val="0D0D0D" w:themeColor="text1" w:themeTint="F2"/>
                <w:sz w:val="16"/>
                <w:szCs w:val="16"/>
                <w:lang w:val="kk-KZ"/>
              </w:rPr>
              <w:t>Фармакогенетика саласындағы жетістіктерді және олардың ғылымның, өндірістің және өндірістің әртүрлі салаларындағы практикалық маңызын бағалау.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47F33701" w:rsidR="00FA7D03" w:rsidRPr="00FA7D03" w:rsidRDefault="00AB59A9" w:rsidP="00FA7D03">
            <w:pPr>
              <w:pStyle w:val="afe"/>
              <w:numPr>
                <w:ilvl w:val="1"/>
                <w:numId w:val="8"/>
              </w:numPr>
              <w:ind w:left="0" w:firstLine="0"/>
              <w:rPr>
                <w:color w:val="0D0D0D" w:themeColor="text1" w:themeTint="F2"/>
                <w:sz w:val="16"/>
                <w:szCs w:val="16"/>
                <w:lang w:val="kk-KZ"/>
              </w:rPr>
            </w:pPr>
            <w:r>
              <w:rPr>
                <w:color w:val="0D0D0D" w:themeColor="text1" w:themeTint="F2"/>
                <w:sz w:val="16"/>
                <w:szCs w:val="16"/>
                <w:lang w:val="kk-KZ"/>
              </w:rPr>
              <w:t>Ф</w:t>
            </w:r>
            <w:r w:rsidR="00FA7D03" w:rsidRPr="00FA7D03">
              <w:rPr>
                <w:color w:val="0D0D0D" w:themeColor="text1" w:themeTint="F2"/>
                <w:sz w:val="16"/>
                <w:szCs w:val="16"/>
                <w:lang w:val="kk-KZ"/>
              </w:rPr>
              <w:t>армакогенетика</w:t>
            </w:r>
            <w:r w:rsidR="00FA7D03">
              <w:rPr>
                <w:color w:val="0D0D0D" w:themeColor="text1" w:themeTint="F2"/>
                <w:sz w:val="16"/>
                <w:szCs w:val="16"/>
                <w:lang w:val="kk-KZ"/>
              </w:rPr>
              <w:t xml:space="preserve"> </w:t>
            </w:r>
            <w:r w:rsidR="00FA7D03" w:rsidRPr="00FA7D03">
              <w:rPr>
                <w:color w:val="0D0D0D" w:themeColor="text1" w:themeTint="F2"/>
                <w:sz w:val="16"/>
                <w:szCs w:val="16"/>
                <w:lang w:val="kk-KZ"/>
              </w:rPr>
              <w:t>саласындағы жетістіктерді қорытындылау;</w:t>
            </w:r>
          </w:p>
        </w:tc>
      </w:tr>
      <w:tr w:rsidR="00FA7D03" w:rsidRPr="00FA7D03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FA7D03" w:rsidRPr="008F66D7" w:rsidRDefault="00FA7D03" w:rsidP="00FA7D0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FA7D03" w:rsidRPr="008F66D7" w:rsidRDefault="00FA7D03" w:rsidP="00FA7D0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75477593" w:rsidR="00FA7D03" w:rsidRPr="00FA7D03" w:rsidRDefault="00FA7D03" w:rsidP="00FA7D03">
            <w:pPr>
              <w:jc w:val="both"/>
              <w:rPr>
                <w:sz w:val="20"/>
                <w:szCs w:val="20"/>
                <w:lang w:val="kk-KZ"/>
              </w:rPr>
            </w:pPr>
            <w:r w:rsidRPr="00FA7D03">
              <w:rPr>
                <w:sz w:val="20"/>
                <w:szCs w:val="20"/>
                <w:lang w:val="kk-KZ"/>
              </w:rPr>
              <w:t>1.2</w:t>
            </w: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 xml:space="preserve"> </w:t>
            </w:r>
            <w:r w:rsidR="00AB59A9" w:rsidRPr="00FA7D03">
              <w:rPr>
                <w:color w:val="0D0D0D" w:themeColor="text1" w:themeTint="F2"/>
                <w:sz w:val="16"/>
                <w:szCs w:val="16"/>
                <w:lang w:val="kk-KZ"/>
              </w:rPr>
              <w:t>Ф</w:t>
            </w: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>армакогенетиканың ғылымның, өндірістің әртүрлі салаларындағы практикалық маңызын түсіндіру.</w:t>
            </w:r>
          </w:p>
        </w:tc>
      </w:tr>
      <w:tr w:rsidR="00FA7D03" w:rsidRPr="003F2DC5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FA7D03" w:rsidRPr="00FA7D03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8BBBC9" w14:textId="66D5B191" w:rsidR="00FA7D03" w:rsidRPr="00FA7D03" w:rsidRDefault="00AB59A9" w:rsidP="00FA7D0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="00FA7D03" w:rsidRPr="00FA7D03">
              <w:rPr>
                <w:sz w:val="20"/>
                <w:szCs w:val="20"/>
                <w:lang w:val="kk-KZ"/>
              </w:rPr>
              <w:t>Фармакогенетикалық әдістерді қолдану және әдебиет мәліметтерін өңдеу арқылы ғылыми зерттеу нәтижелерін жүйелеу.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49D10629" w:rsidR="00FA7D03" w:rsidRPr="003F2DC5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AB59A9">
              <w:rPr>
                <w:color w:val="000000"/>
                <w:sz w:val="20"/>
                <w:szCs w:val="20"/>
              </w:rPr>
              <w:t xml:space="preserve"> </w:t>
            </w:r>
            <w:r w:rsidR="00AB59A9" w:rsidRPr="00AB59A9">
              <w:rPr>
                <w:color w:val="000000"/>
                <w:sz w:val="20"/>
                <w:szCs w:val="20"/>
              </w:rPr>
              <w:t>Фармакогенетикалық әдістерді қолдану;</w:t>
            </w:r>
          </w:p>
        </w:tc>
      </w:tr>
      <w:tr w:rsidR="00FA7D03" w:rsidRPr="003F2DC5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06A9E849" w:rsidR="00FA7D03" w:rsidRPr="003F2DC5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AB59A9">
              <w:t xml:space="preserve"> </w:t>
            </w:r>
            <w:r w:rsidR="00AB59A9" w:rsidRPr="00AB59A9">
              <w:rPr>
                <w:color w:val="000000"/>
                <w:sz w:val="20"/>
                <w:szCs w:val="20"/>
              </w:rPr>
              <w:t>Әдебиет деректерін өңдеу арқылы ғылыми зерттеу нәтижелерін қорытындылау;</w:t>
            </w:r>
          </w:p>
        </w:tc>
      </w:tr>
      <w:tr w:rsidR="00FA7D03" w:rsidRPr="003F2DC5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458780B" w14:textId="601FC653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AB59A9">
              <w:t xml:space="preserve"> </w:t>
            </w:r>
            <w:r w:rsidR="00AB59A9" w:rsidRPr="00AB59A9">
              <w:rPr>
                <w:sz w:val="20"/>
                <w:szCs w:val="20"/>
              </w:rPr>
              <w:t>Фармацевтика саласында алған білімдерін практикада қолдану.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03D87854" w:rsidR="00FA7D03" w:rsidRPr="003F2DC5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AB59A9">
              <w:t xml:space="preserve"> </w:t>
            </w:r>
            <w:r w:rsidR="00AB59A9" w:rsidRPr="00AB59A9">
              <w:rPr>
                <w:color w:val="000000"/>
                <w:sz w:val="20"/>
                <w:szCs w:val="20"/>
              </w:rPr>
              <w:t>Алынған мәліметтерді талдау;</w:t>
            </w:r>
          </w:p>
        </w:tc>
      </w:tr>
      <w:tr w:rsidR="00FA7D03" w:rsidRPr="003F2DC5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6E14235A" w:rsidR="00FA7D03" w:rsidRPr="003F2DC5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AB59A9">
              <w:t xml:space="preserve"> </w:t>
            </w:r>
            <w:r w:rsidR="00AB59A9" w:rsidRPr="00AB59A9">
              <w:rPr>
                <w:color w:val="000000"/>
                <w:sz w:val="20"/>
                <w:szCs w:val="20"/>
              </w:rPr>
              <w:t>Фармацевтика саласында алған білімдерін практикада қолдану.</w:t>
            </w:r>
          </w:p>
        </w:tc>
      </w:tr>
      <w:tr w:rsidR="00FA7D03" w:rsidRPr="003F2DC5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35B52D3" w14:textId="77777777" w:rsidR="00FA7D03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AB59A9">
              <w:t xml:space="preserve"> </w:t>
            </w:r>
            <w:r w:rsidR="00AB59A9" w:rsidRPr="00AB59A9">
              <w:rPr>
                <w:sz w:val="20"/>
                <w:szCs w:val="20"/>
              </w:rPr>
              <w:t>Фармакогенетиканың әртүрлі техникасы мен әдістерін түсіндіру, фармакогенетика мен фармакогеномиканың артықшылықтары мен шектеулерін анықтау;</w:t>
            </w:r>
          </w:p>
          <w:p w14:paraId="1929A304" w14:textId="0A95DB8A" w:rsidR="00AB59A9" w:rsidRPr="003F2DC5" w:rsidRDefault="00AB59A9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336DC2FB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AB59A9">
              <w:t xml:space="preserve"> </w:t>
            </w:r>
            <w:r w:rsidR="00AB59A9" w:rsidRPr="00AB59A9">
              <w:rPr>
                <w:sz w:val="20"/>
                <w:szCs w:val="20"/>
              </w:rPr>
              <w:t>Фармакогенетиканың әртүрлі техникасы мен әдістерін анықтау;</w:t>
            </w:r>
          </w:p>
        </w:tc>
      </w:tr>
      <w:tr w:rsidR="00FA7D03" w:rsidRPr="003F2DC5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146C1491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AB59A9">
              <w:t xml:space="preserve"> </w:t>
            </w:r>
            <w:r w:rsidR="00AB59A9" w:rsidRPr="00AB59A9">
              <w:rPr>
                <w:sz w:val="20"/>
                <w:szCs w:val="20"/>
              </w:rPr>
              <w:t>Фармакогенетика мен фармакогеномиканың артықшылықтары мен шектеулерін талдау.</w:t>
            </w:r>
          </w:p>
        </w:tc>
      </w:tr>
      <w:tr w:rsidR="00FA7D03" w:rsidRPr="003F2DC5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4540EAB8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AB59A9">
              <w:t xml:space="preserve"> </w:t>
            </w:r>
            <w:r w:rsidR="00AB59A9" w:rsidRPr="00AB59A9">
              <w:rPr>
                <w:sz w:val="20"/>
                <w:szCs w:val="20"/>
              </w:rPr>
              <w:t>Денсаулық сақтау жүйесінде фармакогенетика принциптерін кеңінен енгізудің негізгі мәселелерін анықтау.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6EBF5054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AB59A9">
              <w:t xml:space="preserve"> </w:t>
            </w:r>
            <w:r w:rsidR="00AB59A9" w:rsidRPr="00AB59A9">
              <w:rPr>
                <w:sz w:val="20"/>
                <w:szCs w:val="20"/>
              </w:rPr>
              <w:t>Фармакогенетиканың негізгі мәселелерін анықтау;</w:t>
            </w:r>
          </w:p>
        </w:tc>
      </w:tr>
      <w:tr w:rsidR="00FA7D03" w:rsidRPr="003F2DC5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0809F613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F57C68">
              <w:t xml:space="preserve"> </w:t>
            </w:r>
            <w:r w:rsidR="00F57C68" w:rsidRPr="00F57C68">
              <w:rPr>
                <w:sz w:val="20"/>
                <w:szCs w:val="20"/>
              </w:rPr>
              <w:t>Денсаулық сақтау жүйесіне фармакогенетика принциптерін кеңінен енгізу бойынша ұсыныстар енгізу.</w:t>
            </w:r>
          </w:p>
        </w:tc>
      </w:tr>
      <w:tr w:rsidR="00FA7D03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FA7D03" w:rsidRPr="003F2DC5" w:rsidRDefault="00FA7D03" w:rsidP="00FA7D0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4576484" w:rsidR="00FA7D03" w:rsidRPr="00E9075B" w:rsidRDefault="00E9075B" w:rsidP="00FA7D03">
            <w:pPr>
              <w:rPr>
                <w:bCs/>
                <w:sz w:val="20"/>
                <w:szCs w:val="20"/>
              </w:rPr>
            </w:pPr>
            <w:r w:rsidRPr="00E9075B">
              <w:rPr>
                <w:bCs/>
                <w:sz w:val="20"/>
                <w:szCs w:val="20"/>
              </w:rPr>
              <w:t>Медициналық биохимия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E9075B">
              <w:rPr>
                <w:bCs/>
                <w:sz w:val="20"/>
                <w:szCs w:val="20"/>
              </w:rPr>
              <w:t>Дәрілік заттардың биохимиясы</w:t>
            </w:r>
            <w:r>
              <w:rPr>
                <w:bCs/>
                <w:sz w:val="20"/>
                <w:szCs w:val="20"/>
              </w:rPr>
              <w:t>, Б</w:t>
            </w:r>
            <w:r w:rsidRPr="00E9075B">
              <w:rPr>
                <w:bCs/>
                <w:sz w:val="20"/>
                <w:szCs w:val="20"/>
              </w:rPr>
              <w:t xml:space="preserve">ағаналы жасуша </w:t>
            </w:r>
            <w:r>
              <w:rPr>
                <w:bCs/>
                <w:sz w:val="20"/>
                <w:szCs w:val="20"/>
              </w:rPr>
              <w:t>био</w:t>
            </w:r>
            <w:r w:rsidRPr="00E9075B">
              <w:rPr>
                <w:bCs/>
                <w:sz w:val="20"/>
                <w:szCs w:val="20"/>
              </w:rPr>
              <w:t>технологиясы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E9075B">
              <w:rPr>
                <w:bCs/>
                <w:sz w:val="20"/>
                <w:szCs w:val="20"/>
              </w:rPr>
              <w:t>Радиациялық генетика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FA7D03" w:rsidRPr="00E9075B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FA7D03" w:rsidRPr="008F66D7" w:rsidRDefault="00FA7D03" w:rsidP="00FA7D0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9A8DA73" w:rsidR="00FA7D03" w:rsidRPr="00E9075B" w:rsidRDefault="00E9075B" w:rsidP="00FA7D03">
            <w:pPr>
              <w:rPr>
                <w:sz w:val="20"/>
                <w:szCs w:val="20"/>
                <w:lang w:val="kk-KZ"/>
              </w:rPr>
            </w:pPr>
            <w:r w:rsidRPr="00E9075B">
              <w:rPr>
                <w:sz w:val="20"/>
                <w:szCs w:val="20"/>
                <w:lang w:val="kk-KZ"/>
              </w:rPr>
              <w:t>Фармацевтикалық биотехнология, Иммобилизацияланған биологиялық объектілер, Адамдар мен жануарлардың цитогенетикасы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FA7D03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FA7D03" w:rsidRPr="008F66D7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FA7D03" w:rsidRPr="00407938" w:rsidRDefault="00FA7D03" w:rsidP="00FA7D03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680B7AE8" w14:textId="77777777" w:rsidR="000544DD" w:rsidRPr="000544DD" w:rsidRDefault="00FA7D03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941DF"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 w:rsidR="000544DD" w:rsidRPr="000544DD">
              <w:rPr>
                <w:color w:val="000000"/>
                <w:sz w:val="20"/>
                <w:szCs w:val="20"/>
                <w:lang w:val="kk-KZ"/>
              </w:rPr>
              <w:t>Середенин С.Б. Лекции по фармакогенетике. М. -  МИА. 2004</w:t>
            </w:r>
          </w:p>
          <w:p w14:paraId="1B771058" w14:textId="77777777" w:rsidR="000544DD" w:rsidRP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544DD">
              <w:rPr>
                <w:color w:val="000000"/>
                <w:sz w:val="20"/>
                <w:szCs w:val="20"/>
                <w:lang w:val="kk-KZ"/>
              </w:rPr>
              <w:t xml:space="preserve">2. Сычев Д.А., Раменская Г.В., Игнатьев И.В., Кукес В.Г. Клиническая фармакогенетика. Геотар-Медиа. 2007. </w:t>
            </w:r>
          </w:p>
          <w:p w14:paraId="41BAAF53" w14:textId="77777777" w:rsidR="000544DD" w:rsidRP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544DD">
              <w:rPr>
                <w:color w:val="000000"/>
                <w:sz w:val="20"/>
                <w:szCs w:val="20"/>
                <w:lang w:val="kk-KZ"/>
              </w:rPr>
              <w:t xml:space="preserve">3.  Грачев В.Г., Сычев Д.А., Раменская Г.В. Метаболизм лекарственных средств. Научные основы персонализированной медицины (Руководство для врачей) ГЭОТАР-Медиа. 2008. </w:t>
            </w:r>
          </w:p>
          <w:p w14:paraId="39F62BEE" w14:textId="77777777" w:rsid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44DD">
              <w:rPr>
                <w:color w:val="000000"/>
                <w:sz w:val="20"/>
                <w:szCs w:val="20"/>
                <w:lang w:val="kk-KZ"/>
              </w:rPr>
              <w:t>4. Бочков Н.П. Клиническая генетика. Москва, Медицина, 1997. 5. Доклад научной группы ВОЗ № 524, 1975 г. «Фармакогенетика».</w:t>
            </w:r>
            <w:r>
              <w:t xml:space="preserve"> </w:t>
            </w:r>
          </w:p>
          <w:p w14:paraId="355E4A08" w14:textId="3B56BBA3" w:rsidR="00FA7D03" w:rsidRPr="00E941DF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t xml:space="preserve">5. </w:t>
            </w:r>
            <w:r w:rsidRPr="000544DD">
              <w:rPr>
                <w:color w:val="000000"/>
                <w:sz w:val="20"/>
                <w:szCs w:val="20"/>
                <w:lang w:val="kk-KZ"/>
              </w:rPr>
              <w:t>Кукес В.Г. Метаболизм лекарственных средств: клинико-фармакологические аспекты. М., Реафарма. 2004</w:t>
            </w:r>
          </w:p>
          <w:p w14:paraId="3EF5D5C2" w14:textId="5309527E" w:rsidR="00FA7D03" w:rsidRPr="00407938" w:rsidRDefault="00FA7D03" w:rsidP="00FA7D03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5D3754C7" w14:textId="151CB288" w:rsidR="00FA7D03" w:rsidRPr="001A4025" w:rsidRDefault="000544DD" w:rsidP="00FA7D0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ГУК 6</w:t>
            </w:r>
            <w:r w:rsidR="00FA7D03" w:rsidRPr="001A402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  аудиториясы</w:t>
            </w:r>
          </w:p>
          <w:p w14:paraId="3BFE465B" w14:textId="37B036E9" w:rsidR="00FA7D03" w:rsidRPr="00407938" w:rsidRDefault="00FA7D03" w:rsidP="00FA7D03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392F197" w14:textId="77777777" w:rsidR="000544DD" w:rsidRPr="000544DD" w:rsidRDefault="000544DD" w:rsidP="000544D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544DD">
              <w:rPr>
                <w:color w:val="000000" w:themeColor="text1"/>
                <w:sz w:val="20"/>
                <w:szCs w:val="20"/>
                <w:lang w:val="kk-KZ"/>
              </w:rPr>
              <w:t>1. https://vc.ru/future/109057-gennaya-inzheneriya-sostoyanie-na-2020</w:t>
            </w:r>
          </w:p>
          <w:p w14:paraId="4D0025B5" w14:textId="7AA1DA1D" w:rsid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0544DD">
              <w:rPr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hyperlink r:id="rId11" w:history="1">
              <w:r w:rsidRPr="00B31603">
                <w:rPr>
                  <w:rStyle w:val="af9"/>
                  <w:sz w:val="20"/>
                  <w:szCs w:val="20"/>
                  <w:lang w:val="kk-KZ"/>
                </w:rPr>
                <w:t>https://sites.google.com/site/anogurtsov/lectures/ge2</w:t>
              </w:r>
            </w:hyperlink>
            <w:r w:rsidRPr="000544D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BE47A55" w14:textId="3CBB0732" w:rsidR="00FA7D03" w:rsidRPr="000544DD" w:rsidRDefault="00FA7D03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0"/>
                <w:szCs w:val="20"/>
              </w:rPr>
            </w:pPr>
            <w:r w:rsidRPr="000544DD">
              <w:rPr>
                <w:b/>
                <w:bCs/>
                <w:color w:val="0D0D0D" w:themeColor="text1" w:themeTint="F2"/>
                <w:sz w:val="20"/>
                <w:szCs w:val="20"/>
              </w:rPr>
              <w:t>Интернет-ресурс</w:t>
            </w:r>
            <w:r w:rsidRPr="000544DD">
              <w:rPr>
                <w:b/>
                <w:bCs/>
                <w:color w:val="0D0D0D" w:themeColor="text1" w:themeTint="F2"/>
                <w:sz w:val="20"/>
                <w:szCs w:val="20"/>
                <w:lang w:val="kk-KZ"/>
              </w:rPr>
              <w:t>тар</w:t>
            </w:r>
          </w:p>
          <w:p w14:paraId="2DFB8CC2" w14:textId="19526E57" w:rsidR="000544DD" w:rsidRP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0"/>
                <w:szCs w:val="20"/>
              </w:rPr>
            </w:pPr>
            <w:r w:rsidRPr="000544DD">
              <w:rPr>
                <w:color w:val="0D0D0D" w:themeColor="text1" w:themeTint="F2"/>
                <w:sz w:val="20"/>
                <w:szCs w:val="20"/>
              </w:rPr>
              <w:t xml:space="preserve">1. </w:t>
            </w:r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http</w:t>
            </w:r>
            <w:r w:rsidRPr="000544DD">
              <w:rPr>
                <w:color w:val="0D0D0D" w:themeColor="text1" w:themeTint="F2"/>
                <w:sz w:val="20"/>
                <w:szCs w:val="20"/>
              </w:rPr>
              <w:t>://</w:t>
            </w:r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elibrary</w:t>
            </w:r>
            <w:r w:rsidRPr="000544DD">
              <w:rPr>
                <w:color w:val="0D0D0D" w:themeColor="text1" w:themeTint="F2"/>
                <w:sz w:val="20"/>
                <w:szCs w:val="20"/>
              </w:rPr>
              <w:t>.</w:t>
            </w:r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kaznu</w:t>
            </w:r>
            <w:r w:rsidRPr="000544DD">
              <w:rPr>
                <w:color w:val="0D0D0D" w:themeColor="text1" w:themeTint="F2"/>
                <w:sz w:val="20"/>
                <w:szCs w:val="20"/>
              </w:rPr>
              <w:t>.</w:t>
            </w:r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kz</w:t>
            </w:r>
            <w:r w:rsidRPr="000544DD">
              <w:rPr>
                <w:color w:val="0D0D0D" w:themeColor="text1" w:themeTint="F2"/>
                <w:sz w:val="20"/>
                <w:szCs w:val="20"/>
              </w:rPr>
              <w:t>/</w:t>
            </w:r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ru</w:t>
            </w:r>
            <w:r w:rsidRPr="000544DD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2653B489" w14:textId="77777777" w:rsidR="000544DD" w:rsidRP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2. MOOC / video lectures, etc.</w:t>
            </w:r>
          </w:p>
          <w:p w14:paraId="56112C75" w14:textId="5CE74E95" w:rsidR="00FA7D03" w:rsidRPr="00407938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3. https://www.isaaa.org/resources/publications/pocketk/16/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0544DD">
        <w:trPr>
          <w:trHeight w:val="833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3775C769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hyperlink r:id="rId12" w:history="1">
              <w:r w:rsidR="000544DD" w:rsidRPr="00B31603">
                <w:rPr>
                  <w:rStyle w:val="af9"/>
                  <w:i/>
                  <w:sz w:val="20"/>
                  <w:szCs w:val="20"/>
                  <w:lang w:val="kk-KZ"/>
                </w:rPr>
                <w:t>aigul_amir@mail.ru</w:t>
              </w:r>
            </w:hyperlink>
            <w:r w:rsidR="000544DD" w:rsidRPr="000544DD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2C21D0D3" w:rsidR="00AE239B" w:rsidRPr="0057701D" w:rsidRDefault="00992B40" w:rsidP="000544DD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00810A0D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lastRenderedPageBreak/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710A7F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2854EE1E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0237613D" w:rsidR="00B8693A" w:rsidRPr="004B2BA6" w:rsidRDefault="000F5866" w:rsidP="000544DD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0544DD" w:rsidRDefault="00EC2901" w:rsidP="00D36E98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0544DD">
              <w:rPr>
                <w:color w:val="0D0D0D" w:themeColor="text1" w:themeTint="F2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0544DD" w:rsidRDefault="009C29E7" w:rsidP="00D36E98">
            <w:pPr>
              <w:jc w:val="both"/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0544DD">
              <w:rPr>
                <w:color w:val="0D0D0D" w:themeColor="text1" w:themeTint="F2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0544DD" w:rsidRDefault="00752D2A" w:rsidP="00D36E98">
            <w:pPr>
              <w:jc w:val="both"/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0544DD">
              <w:rPr>
                <w:color w:val="0D0D0D" w:themeColor="text1" w:themeTint="F2"/>
                <w:sz w:val="16"/>
                <w:szCs w:val="16"/>
              </w:rPr>
              <w:t>2</w:t>
            </w:r>
            <w:r w:rsidR="009C29E7" w:rsidRPr="000544DD">
              <w:rPr>
                <w:color w:val="0D0D0D" w:themeColor="text1" w:themeTint="F2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0544DD" w:rsidRDefault="009C29E7" w:rsidP="00D36E98">
            <w:pPr>
              <w:jc w:val="both"/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0544DD">
              <w:rPr>
                <w:color w:val="0D0D0D" w:themeColor="text1" w:themeTint="F2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0544DD" w:rsidRDefault="000E3AA2" w:rsidP="00D36E98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0544DD">
              <w:rPr>
                <w:color w:val="0D0D0D" w:themeColor="text1" w:themeTint="F2"/>
                <w:sz w:val="16"/>
                <w:szCs w:val="16"/>
              </w:rPr>
              <w:t>4</w:t>
            </w:r>
            <w:r w:rsidR="00CC2911" w:rsidRPr="000544DD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00810A0D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3038641A" w:rsidR="008642A4" w:rsidRPr="003F2DC5" w:rsidRDefault="002668F7" w:rsidP="00B51E1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B51E1C">
              <w:rPr>
                <w:b/>
                <w:sz w:val="20"/>
                <w:szCs w:val="20"/>
                <w:lang w:val="en-US"/>
              </w:rPr>
              <w:t xml:space="preserve">– </w:t>
            </w:r>
            <w:r w:rsidR="00B51E1C" w:rsidRPr="00B51E1C">
              <w:rPr>
                <w:b/>
                <w:sz w:val="20"/>
                <w:szCs w:val="20"/>
                <w:lang w:val="kk-KZ"/>
              </w:rPr>
              <w:t>Фармакогенетика</w:t>
            </w:r>
            <w:r w:rsidR="00B51E1C">
              <w:rPr>
                <w:b/>
                <w:sz w:val="20"/>
                <w:szCs w:val="20"/>
                <w:lang w:val="en-US"/>
              </w:rPr>
              <w:t xml:space="preserve"> </w:t>
            </w:r>
            <w:r w:rsidR="00B51E1C" w:rsidRPr="00B51E1C">
              <w:rPr>
                <w:b/>
                <w:sz w:val="20"/>
                <w:szCs w:val="20"/>
                <w:lang w:val="kk-KZ"/>
              </w:rPr>
              <w:t>негідері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40999359" w:rsidR="008642A4" w:rsidRPr="00B51E1C" w:rsidRDefault="004B2BA6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</w:rPr>
              <w:t xml:space="preserve">1. </w:t>
            </w:r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 негіздерімен таныстыру. Фармакогенетиканың даму тарихы.</w:t>
            </w:r>
          </w:p>
        </w:tc>
        <w:tc>
          <w:tcPr>
            <w:tcW w:w="860" w:type="dxa"/>
            <w:shd w:val="clear" w:color="auto" w:fill="auto"/>
          </w:tcPr>
          <w:p w14:paraId="1FC6CB41" w14:textId="6FA11E7C" w:rsidR="008642A4" w:rsidRPr="003F2DC5" w:rsidRDefault="00704B09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0EB7CD12" w:rsidR="008642A4" w:rsidRPr="00B51E1C" w:rsidRDefault="008642A4" w:rsidP="00B77F6B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51E1C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F52A9F"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С </w:t>
            </w:r>
            <w:r w:rsidRPr="00B51E1C">
              <w:rPr>
                <w:b/>
                <w:color w:val="0D0D0D" w:themeColor="text1" w:themeTint="F2"/>
                <w:sz w:val="20"/>
                <w:szCs w:val="20"/>
              </w:rPr>
              <w:t xml:space="preserve">1. </w:t>
            </w:r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Фармакогенетика. Фармакогенетиканың маңызы. Фармакогенетикалық әдістер.</w:t>
            </w:r>
          </w:p>
        </w:tc>
        <w:tc>
          <w:tcPr>
            <w:tcW w:w="860" w:type="dxa"/>
            <w:shd w:val="clear" w:color="auto" w:fill="auto"/>
          </w:tcPr>
          <w:p w14:paraId="6C7BAA4E" w14:textId="131B79FA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64A40380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9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63B73F87" w:rsidR="008642A4" w:rsidRPr="00B51E1C" w:rsidRDefault="00F52A9F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</w:rPr>
              <w:t xml:space="preserve">2. 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  </w:t>
            </w:r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Фармакогенетикалық зерттеулер. Дәрілік заттардың ағзадағы трансформация процестері. Дәрілік заттардың биотрансформациясының фазалары. Дәрілік заттардың фармакокинетикасына әсер ететін генетикалық факторлар.</w:t>
            </w:r>
          </w:p>
        </w:tc>
        <w:tc>
          <w:tcPr>
            <w:tcW w:w="860" w:type="dxa"/>
            <w:shd w:val="clear" w:color="auto" w:fill="auto"/>
          </w:tcPr>
          <w:p w14:paraId="37331017" w14:textId="0EDB0DF2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221A9A0E" w:rsidR="008642A4" w:rsidRPr="003F2DC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51E1C" w:rsidRPr="00B51E1C">
              <w:rPr>
                <w:color w:val="0D0D0D" w:themeColor="text1" w:themeTint="F2"/>
                <w:sz w:val="20"/>
                <w:szCs w:val="20"/>
              </w:rPr>
              <w:t>Дәрілік заттардың сіңу және бүкіл ағзаға таралу әдістері. Дәрілік заттардың биотрансформациясы.</w:t>
            </w:r>
          </w:p>
        </w:tc>
        <w:tc>
          <w:tcPr>
            <w:tcW w:w="860" w:type="dxa"/>
            <w:shd w:val="clear" w:color="auto" w:fill="auto"/>
          </w:tcPr>
          <w:p w14:paraId="5CB823C0" w14:textId="683C242F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03272C28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9</w:t>
            </w:r>
          </w:p>
        </w:tc>
      </w:tr>
      <w:tr w:rsidR="008642A4" w:rsidRPr="00710A7F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360BCFAD" w:rsidR="008642A4" w:rsidRPr="0057606F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 w:rsidR="008642A4" w:rsidRPr="006979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BDA790F" w14:textId="66450115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04B0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5442B5E9" w:rsidR="008642A4" w:rsidRPr="00697944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57606F" w:rsidRPr="0057606F">
              <w:rPr>
                <w:color w:val="0D0D0D" w:themeColor="text1" w:themeTint="F2"/>
                <w:sz w:val="20"/>
                <w:szCs w:val="20"/>
              </w:rPr>
              <w:t>Дәрілік заттардың әсеріне жауап ретінде белгілі бір дене функцияларының күйінің өзгеруі. Гормондар және нейротрансмиттерлер.</w:t>
            </w:r>
          </w:p>
        </w:tc>
        <w:tc>
          <w:tcPr>
            <w:tcW w:w="860" w:type="dxa"/>
            <w:shd w:val="clear" w:color="auto" w:fill="auto"/>
          </w:tcPr>
          <w:p w14:paraId="1D66F1E5" w14:textId="7ECA0AB4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A6AA6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594EA4" w14:textId="77777777" w:rsidR="0057606F" w:rsidRPr="0057606F" w:rsidRDefault="008642A4" w:rsidP="0057606F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57606F" w:rsidRPr="0057606F">
              <w:rPr>
                <w:color w:val="0D0D0D" w:themeColor="text1" w:themeTint="F2"/>
                <w:sz w:val="20"/>
                <w:szCs w:val="20"/>
              </w:rPr>
              <w:t>Биотрансформацияның I және II фазаларының негізгі реакциялары.</w:t>
            </w:r>
          </w:p>
          <w:p w14:paraId="4E356F47" w14:textId="072AB1BD" w:rsidR="008642A4" w:rsidRPr="00697944" w:rsidRDefault="0057606F" w:rsidP="005760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7606F">
              <w:rPr>
                <w:color w:val="0D0D0D" w:themeColor="text1" w:themeTint="F2"/>
                <w:sz w:val="20"/>
                <w:szCs w:val="20"/>
              </w:rPr>
              <w:t>Фармакологиялық жауап.</w:t>
            </w:r>
          </w:p>
        </w:tc>
        <w:tc>
          <w:tcPr>
            <w:tcW w:w="860" w:type="dxa"/>
            <w:shd w:val="clear" w:color="auto" w:fill="auto"/>
          </w:tcPr>
          <w:p w14:paraId="72FACCF5" w14:textId="28099B98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10D5A82A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9</w:t>
            </w:r>
          </w:p>
        </w:tc>
      </w:tr>
      <w:tr w:rsidR="001A6AA6" w:rsidRPr="0057606F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0AFD7CE9" w:rsidR="008642A4" w:rsidRPr="00885248" w:rsidRDefault="00F52A9F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</w:t>
            </w:r>
            <w:r w:rsidR="008642A4" w:rsidRPr="0057606F">
              <w:rPr>
                <w:b/>
                <w:color w:val="0D0D0D" w:themeColor="text1" w:themeTint="F2"/>
                <w:sz w:val="20"/>
                <w:szCs w:val="20"/>
              </w:rPr>
              <w:t xml:space="preserve">.  </w:t>
            </w:r>
            <w:r w:rsidR="0057606F" w:rsidRPr="0057606F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Фармакогенетика. Дәрілік заттардың</w:t>
            </w:r>
            <w:r w:rsidR="0057606F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 xml:space="preserve"> биотрансформациясы. </w:t>
            </w:r>
          </w:p>
        </w:tc>
        <w:tc>
          <w:tcPr>
            <w:tcW w:w="860" w:type="dxa"/>
            <w:shd w:val="clear" w:color="auto" w:fill="auto"/>
          </w:tcPr>
          <w:p w14:paraId="745DF0B8" w14:textId="6C7A6F75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04B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E8BA81" w14:textId="5687799A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8642A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6534FFDB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57606F" w:rsidRPr="0057606F">
              <w:rPr>
                <w:color w:val="0D0D0D" w:themeColor="text1" w:themeTint="F2"/>
                <w:sz w:val="20"/>
                <w:szCs w:val="20"/>
              </w:rPr>
              <w:t>Терапиялық препараттар мониторингін қолдану.</w:t>
            </w:r>
          </w:p>
        </w:tc>
        <w:tc>
          <w:tcPr>
            <w:tcW w:w="860" w:type="dxa"/>
            <w:shd w:val="clear" w:color="auto" w:fill="auto"/>
          </w:tcPr>
          <w:p w14:paraId="0E01C7B6" w14:textId="0C32B384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7314D6FE" w:rsidR="008642A4" w:rsidRPr="00FA3D29" w:rsidRDefault="008642A4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FA3D29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885248" w:rsidRPr="00FA3D2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FA3D29">
              <w:rPr>
                <w:b/>
                <w:color w:val="0D0D0D" w:themeColor="text1" w:themeTint="F2"/>
                <w:sz w:val="20"/>
                <w:szCs w:val="20"/>
              </w:rPr>
              <w:t xml:space="preserve"> 4.</w:t>
            </w:r>
            <w:r w:rsidRPr="00FA3D2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FA3D29" w:rsidRPr="00FA3D29">
              <w:rPr>
                <w:color w:val="0D0D0D" w:themeColor="text1" w:themeTint="F2"/>
                <w:sz w:val="20"/>
                <w:szCs w:val="20"/>
              </w:rPr>
              <w:t>Фармакокинетика мен фармакодинамика арасындағы байланыс.</w:t>
            </w:r>
          </w:p>
        </w:tc>
        <w:tc>
          <w:tcPr>
            <w:tcW w:w="860" w:type="dxa"/>
            <w:shd w:val="clear" w:color="auto" w:fill="auto"/>
          </w:tcPr>
          <w:p w14:paraId="0B4135F0" w14:textId="101D8DF9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2650EFAD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0166EFC9" w:rsidR="008642A4" w:rsidRPr="00CC56E3" w:rsidRDefault="00885248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</w:rPr>
              <w:t>5.</w:t>
            </w:r>
            <w:r w:rsidR="008642A4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FA3D29" w:rsidRPr="00CC56E3">
              <w:rPr>
                <w:color w:val="0D0D0D" w:themeColor="text1" w:themeTint="F2"/>
                <w:sz w:val="20"/>
                <w:szCs w:val="20"/>
              </w:rPr>
              <w:t>Фармакологиялық жауаптағы дәрілік тасымалдаушыларды кодтайтын гендердің полиморфты нұсқаларының рөлі.</w:t>
            </w:r>
            <w:r w:rsidR="004B2BA6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8642A4" w:rsidRPr="00CC56E3">
              <w:rPr>
                <w:color w:val="0D0D0D" w:themeColor="text1" w:themeTint="F2"/>
                <w:sz w:val="20"/>
                <w:szCs w:val="20"/>
              </w:rPr>
              <w:t>…</w:t>
            </w:r>
          </w:p>
        </w:tc>
        <w:tc>
          <w:tcPr>
            <w:tcW w:w="860" w:type="dxa"/>
            <w:shd w:val="clear" w:color="auto" w:fill="auto"/>
          </w:tcPr>
          <w:p w14:paraId="71D44693" w14:textId="58DC33B7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A6AA6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2193BEDC" w:rsidR="008642A4" w:rsidRPr="00CC56E3" w:rsidRDefault="008642A4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885248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 xml:space="preserve"> 5.</w:t>
            </w:r>
            <w:r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CC56E3" w:rsidRPr="00CC56E3">
              <w:rPr>
                <w:color w:val="0D0D0D" w:themeColor="text1" w:themeTint="F2"/>
                <w:sz w:val="20"/>
                <w:szCs w:val="20"/>
              </w:rPr>
              <w:t>Терапиялық препараттарды бақылау.</w:t>
            </w:r>
          </w:p>
        </w:tc>
        <w:tc>
          <w:tcPr>
            <w:tcW w:w="860" w:type="dxa"/>
            <w:shd w:val="clear" w:color="auto" w:fill="auto"/>
          </w:tcPr>
          <w:p w14:paraId="6DECDF05" w14:textId="12B8DE68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A077473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6560C062" w:rsidR="008642A4" w:rsidRPr="00CC56E3" w:rsidRDefault="002668F7" w:rsidP="00B77F6B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 xml:space="preserve">МОДУЛЬ 2 </w:t>
            </w:r>
            <w:r w:rsidR="00CC56E3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Дәрілік заттарды тасымалдаушылардың ерекшеліктері.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67A7FC94" w:rsidR="002F7F65" w:rsidRPr="00CC56E3" w:rsidRDefault="00885248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2F7F65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2F7F65" w:rsidRPr="00CC56E3">
              <w:rPr>
                <w:b/>
                <w:color w:val="0D0D0D" w:themeColor="text1" w:themeTint="F2"/>
                <w:sz w:val="20"/>
                <w:szCs w:val="20"/>
              </w:rPr>
              <w:t>6.</w:t>
            </w:r>
            <w:r w:rsidR="002F7F65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Цитохром P450 </w:t>
            </w:r>
            <w:r w:rsidR="00587A3B" w:rsidRPr="00587A3B">
              <w:rPr>
                <w:color w:val="0D0D0D" w:themeColor="text1" w:themeTint="F2"/>
                <w:sz w:val="20"/>
                <w:szCs w:val="20"/>
              </w:rPr>
              <w:t>жүйесі</w:t>
            </w:r>
            <w:r w:rsidR="00CC56E3" w:rsidRPr="00CC56E3">
              <w:rPr>
                <w:color w:val="0D0D0D" w:themeColor="text1" w:themeTint="F2"/>
                <w:sz w:val="20"/>
                <w:szCs w:val="20"/>
              </w:rPr>
              <w:t>. Бутирилхолинэстеразаның физиологиялық қызметі.</w:t>
            </w:r>
          </w:p>
        </w:tc>
        <w:tc>
          <w:tcPr>
            <w:tcW w:w="860" w:type="dxa"/>
            <w:shd w:val="clear" w:color="auto" w:fill="auto"/>
          </w:tcPr>
          <w:p w14:paraId="651B0E0A" w14:textId="5938F6F9" w:rsidR="002F7F65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704B09" w:rsidRDefault="002F7F65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F7F65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07C6AAE" w14:textId="77777777" w:rsidR="00CC56E3" w:rsidRPr="00CC56E3" w:rsidRDefault="002F7F65" w:rsidP="00CC56E3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885248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 xml:space="preserve"> 6.</w:t>
            </w:r>
            <w:r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CC56E3" w:rsidRPr="00CC56E3">
              <w:rPr>
                <w:color w:val="0D0D0D" w:themeColor="text1" w:themeTint="F2"/>
                <w:sz w:val="20"/>
                <w:szCs w:val="20"/>
              </w:rPr>
              <w:t>Дәрілік заттарды тасымалдаушылардың жалпы сипаттамасы.</w:t>
            </w:r>
          </w:p>
          <w:p w14:paraId="55E39307" w14:textId="2BF4FFDF" w:rsidR="002F7F65" w:rsidRPr="00CC56E3" w:rsidRDefault="00CC56E3" w:rsidP="00CC56E3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CC56E3">
              <w:rPr>
                <w:color w:val="0D0D0D" w:themeColor="text1" w:themeTint="F2"/>
                <w:sz w:val="20"/>
                <w:szCs w:val="20"/>
              </w:rPr>
              <w:t>Гликопротеин-Р. Органикалық аниондар мен катиондардың тасымалдаушылары.</w:t>
            </w:r>
          </w:p>
        </w:tc>
        <w:tc>
          <w:tcPr>
            <w:tcW w:w="860" w:type="dxa"/>
            <w:shd w:val="clear" w:color="auto" w:fill="auto"/>
          </w:tcPr>
          <w:p w14:paraId="168C557A" w14:textId="79679B53" w:rsidR="002F7F65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258687AD" w:rsidR="002F7F65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A453245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16BEBC6F" w:rsidR="002F7F65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704B09" w:rsidRDefault="002F7F65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A6AA6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7B0681F6" w:rsidR="008642A4" w:rsidRPr="00CC56E3" w:rsidRDefault="00885248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</w:rPr>
              <w:t>7.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CC56E3" w:rsidRPr="00CC56E3">
              <w:rPr>
                <w:color w:val="0D0D0D" w:themeColor="text1" w:themeTint="F2"/>
                <w:sz w:val="20"/>
                <w:szCs w:val="20"/>
              </w:rPr>
              <w:t>2 фазадағы биотрансформацияның фармакогенетикалық зерттеулері.</w:t>
            </w:r>
          </w:p>
        </w:tc>
        <w:tc>
          <w:tcPr>
            <w:tcW w:w="860" w:type="dxa"/>
            <w:shd w:val="clear" w:color="auto" w:fill="auto"/>
          </w:tcPr>
          <w:p w14:paraId="537C9AB2" w14:textId="2E4FBCC7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A6AA6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5135CB85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Дәрілік биотрансформацияның I фаза ферменттерін кодтайтын гендердің полиморфизмі. Цитохром P450 </w:t>
            </w:r>
            <w:r w:rsidR="00587A3B" w:rsidRPr="00587A3B">
              <w:rPr>
                <w:color w:val="0D0D0D" w:themeColor="text1" w:themeTint="F2"/>
                <w:sz w:val="20"/>
                <w:szCs w:val="20"/>
              </w:rPr>
              <w:t>жүйесі</w:t>
            </w:r>
            <w:r w:rsidR="00587A3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89CA76B" w14:textId="4409D896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301B35D8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1A6AA6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490C29B3" w:rsidR="00C8267A" w:rsidRPr="00697944" w:rsidRDefault="00885248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080FF0" w:rsidRPr="00697944">
              <w:rPr>
                <w:b/>
                <w:sz w:val="20"/>
                <w:szCs w:val="20"/>
              </w:rPr>
              <w:t xml:space="preserve"> 2.  </w:t>
            </w:r>
            <w:r w:rsidR="00CC56E3" w:rsidRPr="00CC56E3">
              <w:rPr>
                <w:bCs/>
                <w:sz w:val="20"/>
                <w:szCs w:val="20"/>
              </w:rPr>
              <w:t>Акушерлік және гинекологияда қолданылатын дәрілік заттардың фармакогенетикасы. Тромбоциттерге қарсы агенттердің фармакогенетикасы.</w:t>
            </w:r>
          </w:p>
        </w:tc>
        <w:tc>
          <w:tcPr>
            <w:tcW w:w="860" w:type="dxa"/>
            <w:shd w:val="clear" w:color="auto" w:fill="auto"/>
          </w:tcPr>
          <w:p w14:paraId="04C86306" w14:textId="3499E460" w:rsidR="00080FF0" w:rsidRPr="00704B09" w:rsidRDefault="00704B0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0F1C78FF" w:rsidR="00080FF0" w:rsidRPr="00704B09" w:rsidRDefault="00704B0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704B09" w:rsidRDefault="00885248" w:rsidP="00517B82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704B0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Аралық бақылау</w:t>
            </w:r>
            <w:r w:rsidR="00517B82" w:rsidRPr="00704B0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5FB51A97" w:rsidR="00080FF0" w:rsidRPr="00704B09" w:rsidRDefault="00885248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704B0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080FF0" w:rsidRPr="00704B0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080FF0" w:rsidRPr="00704B09">
              <w:rPr>
                <w:b/>
                <w:color w:val="0D0D0D" w:themeColor="text1" w:themeTint="F2"/>
                <w:sz w:val="20"/>
                <w:szCs w:val="20"/>
              </w:rPr>
              <w:t>8.</w:t>
            </w:r>
            <w:r w:rsidR="00080FF0" w:rsidRPr="00704B09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704B09" w:rsidRPr="00704B09">
              <w:rPr>
                <w:color w:val="0D0D0D" w:themeColor="text1" w:themeTint="F2"/>
                <w:sz w:val="20"/>
                <w:szCs w:val="20"/>
              </w:rPr>
              <w:t>Дәрілік заттардың фармакодинамикасына әсер ететін генетикалық факторлар.</w:t>
            </w:r>
          </w:p>
        </w:tc>
        <w:tc>
          <w:tcPr>
            <w:tcW w:w="860" w:type="dxa"/>
            <w:shd w:val="clear" w:color="auto" w:fill="auto"/>
          </w:tcPr>
          <w:p w14:paraId="3C5F8DE6" w14:textId="6B7B7FAB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55DBF680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04B09" w:rsidRPr="00704B09">
              <w:rPr>
                <w:color w:val="0D0D0D" w:themeColor="text1" w:themeTint="F2"/>
                <w:sz w:val="20"/>
                <w:szCs w:val="20"/>
              </w:rPr>
              <w:t>Дәрілік биотрансформацияның II фаза ферменттерін кодтайтын гендердің полиморфизмі</w:t>
            </w:r>
          </w:p>
        </w:tc>
        <w:tc>
          <w:tcPr>
            <w:tcW w:w="860" w:type="dxa"/>
            <w:shd w:val="clear" w:color="auto" w:fill="auto"/>
          </w:tcPr>
          <w:p w14:paraId="1BA493EE" w14:textId="7BDDC4AB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41866491" w:rsidR="00080FF0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6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05CED693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0519C7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A6AA6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498DEC73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B43A2C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2114" w:rsidRPr="00452114">
              <w:rPr>
                <w:color w:val="0D0D0D" w:themeColor="text1" w:themeTint="F2"/>
                <w:sz w:val="20"/>
                <w:szCs w:val="20"/>
              </w:rPr>
              <w:t>Ангиотензин түрлендіретін фермент пен β2-брадикинин рецепторларының генетикалық полиморфизмі.</w:t>
            </w:r>
          </w:p>
        </w:tc>
        <w:tc>
          <w:tcPr>
            <w:tcW w:w="860" w:type="dxa"/>
            <w:shd w:val="clear" w:color="auto" w:fill="auto"/>
          </w:tcPr>
          <w:p w14:paraId="2BFB5AD3" w14:textId="07CA2869" w:rsidR="00B43A2C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5D9F5188" w:rsidR="00B43A2C" w:rsidRPr="000519C7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A6AA6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2724B065" w:rsidR="00B43A2C" w:rsidRPr="00452114" w:rsidRDefault="00B43A2C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452114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452114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452114">
              <w:rPr>
                <w:b/>
                <w:color w:val="0D0D0D" w:themeColor="text1" w:themeTint="F2"/>
                <w:sz w:val="20"/>
                <w:szCs w:val="20"/>
              </w:rPr>
              <w:t xml:space="preserve"> 9.</w:t>
            </w:r>
            <w:r w:rsidRPr="00452114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452114" w:rsidRPr="00452114">
              <w:rPr>
                <w:color w:val="0D0D0D" w:themeColor="text1" w:themeTint="F2"/>
                <w:sz w:val="20"/>
                <w:szCs w:val="20"/>
              </w:rPr>
              <w:t>β2- және β1-адренорецепторлардың генетикалық полиморфизмі.</w:t>
            </w:r>
          </w:p>
        </w:tc>
        <w:tc>
          <w:tcPr>
            <w:tcW w:w="860" w:type="dxa"/>
            <w:shd w:val="clear" w:color="auto" w:fill="auto"/>
          </w:tcPr>
          <w:p w14:paraId="6625834A" w14:textId="717CFBE3" w:rsidR="00B43A2C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4407AFF7" w:rsidR="00B43A2C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0B10B003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452114" w:rsidRPr="00452114">
              <w:rPr>
                <w:bCs/>
                <w:sz w:val="20"/>
                <w:szCs w:val="20"/>
              </w:rPr>
              <w:t>Фармакокинетика және фармакодинамика. Дәрілік заттардың биотрансформациясын</w:t>
            </w:r>
            <w:r w:rsidR="00452114">
              <w:rPr>
                <w:b/>
                <w:sz w:val="20"/>
                <w:szCs w:val="20"/>
              </w:rPr>
              <w:t xml:space="preserve"> </w:t>
            </w:r>
            <w:r w:rsidR="00452114" w:rsidRPr="00452114">
              <w:rPr>
                <w:bCs/>
                <w:sz w:val="20"/>
                <w:szCs w:val="20"/>
              </w:rPr>
              <w:t>кодтайтын гендердің полиморфизмі.</w:t>
            </w:r>
          </w:p>
        </w:tc>
        <w:tc>
          <w:tcPr>
            <w:tcW w:w="860" w:type="dxa"/>
            <w:shd w:val="clear" w:color="auto" w:fill="auto"/>
          </w:tcPr>
          <w:p w14:paraId="487C8D95" w14:textId="77200522" w:rsidR="00B43A2C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196601B8" w:rsidR="00B43A2C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15</w:t>
            </w:r>
          </w:p>
        </w:tc>
      </w:tr>
      <w:tr w:rsidR="00080FF0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266127C1" w:rsidR="00080FF0" w:rsidRPr="00452114" w:rsidRDefault="00603E19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452114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080FF0" w:rsidRPr="00452114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080FF0" w:rsidRPr="00452114">
              <w:rPr>
                <w:b/>
                <w:color w:val="0D0D0D" w:themeColor="text1" w:themeTint="F2"/>
                <w:sz w:val="20"/>
                <w:szCs w:val="20"/>
              </w:rPr>
              <w:t>10.</w:t>
            </w:r>
            <w:r w:rsidR="00080FF0" w:rsidRPr="00452114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452114" w:rsidRPr="00452114">
              <w:rPr>
                <w:color w:val="0D0D0D" w:themeColor="text1" w:themeTint="F2"/>
                <w:sz w:val="20"/>
                <w:szCs w:val="20"/>
              </w:rPr>
              <w:t>Глюкоза-6-фосфатдегидрогеназа (G-6-PD) және 1 типті рианодиндік рецепторлардың генетикалық полиморфизмі.</w:t>
            </w:r>
          </w:p>
        </w:tc>
        <w:tc>
          <w:tcPr>
            <w:tcW w:w="860" w:type="dxa"/>
            <w:shd w:val="clear" w:color="auto" w:fill="auto"/>
          </w:tcPr>
          <w:p w14:paraId="23E11B81" w14:textId="1215E6D2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0519C7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0FF0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07E57001" w:rsidR="00080FF0" w:rsidRPr="00452114" w:rsidRDefault="00080FF0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452114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452114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452114">
              <w:rPr>
                <w:b/>
                <w:color w:val="0D0D0D" w:themeColor="text1" w:themeTint="F2"/>
                <w:sz w:val="20"/>
                <w:szCs w:val="20"/>
              </w:rPr>
              <w:t xml:space="preserve"> 10.</w:t>
            </w:r>
            <w:r w:rsidRPr="00452114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452114" w:rsidRPr="00452114">
              <w:rPr>
                <w:color w:val="0D0D0D" w:themeColor="text1" w:themeTint="F2"/>
                <w:sz w:val="20"/>
                <w:szCs w:val="20"/>
              </w:rPr>
              <w:t>β2-брадикинин рецепторларының генетикалық полиморфизмі.</w:t>
            </w:r>
          </w:p>
        </w:tc>
        <w:tc>
          <w:tcPr>
            <w:tcW w:w="860" w:type="dxa"/>
            <w:shd w:val="clear" w:color="auto" w:fill="auto"/>
          </w:tcPr>
          <w:p w14:paraId="5312540D" w14:textId="6D44BBDD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75F65D3C" w:rsidR="00080FF0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41B496ED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9D4CFB4" w14:textId="00E7F943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49286A71" w:rsidR="00080FF0" w:rsidRPr="000519C7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0FF0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26388A5D" w:rsidR="00080FF0" w:rsidRPr="00A83A82" w:rsidRDefault="00080FF0" w:rsidP="00080FF0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>МОДУЛЬ 3</w:t>
            </w:r>
            <w:r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A83A82"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Фармакогенетикалық зерттеулер.</w:t>
            </w:r>
          </w:p>
        </w:tc>
      </w:tr>
      <w:tr w:rsidR="001A6AA6" w:rsidRPr="00A83A82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023C5D12" w:rsidR="00DB68C0" w:rsidRPr="00A83A82" w:rsidRDefault="00603E19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DB68C0"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DB68C0" w:rsidRPr="00A83A82">
              <w:rPr>
                <w:b/>
                <w:color w:val="0D0D0D" w:themeColor="text1" w:themeTint="F2"/>
                <w:sz w:val="20"/>
                <w:szCs w:val="20"/>
              </w:rPr>
              <w:t>11.</w:t>
            </w:r>
            <w:r w:rsidR="00DB68C0" w:rsidRPr="00A83A82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A83A82" w:rsidRPr="00A83A82">
              <w:rPr>
                <w:color w:val="0D0D0D" w:themeColor="text1" w:themeTint="F2"/>
                <w:sz w:val="20"/>
                <w:szCs w:val="20"/>
                <w:lang w:val="kk-KZ"/>
              </w:rPr>
              <w:t>Тұқым қуалайтын аурулардағы фармакологиялық жауаптың өзгеруі.</w:t>
            </w:r>
          </w:p>
        </w:tc>
        <w:tc>
          <w:tcPr>
            <w:tcW w:w="860" w:type="dxa"/>
            <w:shd w:val="clear" w:color="auto" w:fill="auto"/>
          </w:tcPr>
          <w:p w14:paraId="167CA1BA" w14:textId="5E522913" w:rsidR="00DB68C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  <w:lang w:val="kk-KZ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A83A82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DB68C0" w:rsidRPr="00A83A82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3520E6DF" w:rsidR="00DB68C0" w:rsidRPr="00A83A82" w:rsidRDefault="00DB68C0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 xml:space="preserve"> 11.</w:t>
            </w:r>
            <w:r w:rsidRPr="00A83A82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A83A82" w:rsidRPr="00A83A82">
              <w:rPr>
                <w:color w:val="0D0D0D" w:themeColor="text1" w:themeTint="F2"/>
                <w:sz w:val="20"/>
                <w:szCs w:val="20"/>
              </w:rPr>
              <w:t>Фармакодинамикалық гендік полиморфизмдердің клиникалық маңызы.</w:t>
            </w:r>
          </w:p>
        </w:tc>
        <w:tc>
          <w:tcPr>
            <w:tcW w:w="860" w:type="dxa"/>
            <w:shd w:val="clear" w:color="auto" w:fill="auto"/>
          </w:tcPr>
          <w:p w14:paraId="58D8B663" w14:textId="10FE9E6A" w:rsidR="00DB68C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795CAA23" w:rsidR="00DB68C0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941A7A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4CA129CA" w:rsidR="00941A7A" w:rsidRPr="00A83A82" w:rsidRDefault="00603E19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Д </w:t>
            </w:r>
            <w:r w:rsidR="00941A7A" w:rsidRPr="00A83A82">
              <w:rPr>
                <w:b/>
                <w:color w:val="0D0D0D" w:themeColor="text1" w:themeTint="F2"/>
                <w:sz w:val="20"/>
                <w:szCs w:val="20"/>
              </w:rPr>
              <w:t>12.</w:t>
            </w:r>
            <w:r w:rsidR="00941A7A" w:rsidRPr="00A83A82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A83A82" w:rsidRPr="00A83A82">
              <w:rPr>
                <w:color w:val="0D0D0D" w:themeColor="text1" w:themeTint="F2"/>
                <w:sz w:val="20"/>
                <w:szCs w:val="20"/>
              </w:rPr>
              <w:t>Фармакогенетикалық тест.</w:t>
            </w:r>
          </w:p>
        </w:tc>
        <w:tc>
          <w:tcPr>
            <w:tcW w:w="860" w:type="dxa"/>
            <w:shd w:val="clear" w:color="auto" w:fill="auto"/>
          </w:tcPr>
          <w:p w14:paraId="6422F453" w14:textId="131005A7" w:rsidR="00941A7A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0519C7" w:rsidRDefault="00941A7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007C5E94" w:rsidR="00941A7A" w:rsidRPr="00A83A82" w:rsidRDefault="00941A7A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 xml:space="preserve"> 12.</w:t>
            </w:r>
            <w:r w:rsidRPr="00A83A82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A83A82" w:rsidRPr="00A83A82">
              <w:rPr>
                <w:color w:val="0D0D0D" w:themeColor="text1" w:themeTint="F2"/>
                <w:sz w:val="20"/>
                <w:szCs w:val="20"/>
              </w:rPr>
              <w:t>Фармакокинетикалық және фармакодинамикалық процестердің тұқым қуалайтын тәуелділігі.</w:t>
            </w:r>
          </w:p>
        </w:tc>
        <w:tc>
          <w:tcPr>
            <w:tcW w:w="860" w:type="dxa"/>
            <w:shd w:val="clear" w:color="auto" w:fill="auto"/>
          </w:tcPr>
          <w:p w14:paraId="4DFEF5F1" w14:textId="68B59389" w:rsidR="00941A7A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354DDE9A" w:rsidR="00941A7A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941A7A" w:rsidRPr="003F2DC5" w14:paraId="2646B16F" w14:textId="77777777" w:rsidTr="00452114">
        <w:trPr>
          <w:trHeight w:val="64"/>
        </w:trPr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1B2F0F3C" w:rsidR="00941A7A" w:rsidRPr="00366E95" w:rsidRDefault="00603E19" w:rsidP="00941A7A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БӨЗ</w:t>
            </w:r>
            <w:r w:rsidR="00941A7A" w:rsidRPr="00366E95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4</w:t>
            </w:r>
            <w:r w:rsidR="002C05CD" w:rsidRPr="00366E95">
              <w:rPr>
                <w:b/>
                <w:color w:val="0D0D0D" w:themeColor="text1" w:themeTint="F2"/>
                <w:sz w:val="20"/>
                <w:szCs w:val="20"/>
              </w:rPr>
              <w:t>.</w:t>
            </w:r>
            <w:r w:rsidR="00452114" w:rsidRPr="00366E95">
              <w:rPr>
                <w:color w:val="0D0D0D" w:themeColor="text1" w:themeTint="F2"/>
              </w:rPr>
              <w:t xml:space="preserve"> </w:t>
            </w:r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Антибиотиктердің</w:t>
            </w:r>
            <w:r w:rsidR="00452114" w:rsidRPr="00366E95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фармакогенетикасы.</w:t>
            </w:r>
            <w:r w:rsidR="00452114" w:rsidRPr="00366E95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Фармакогенетикалық зерттеулер.</w:t>
            </w:r>
          </w:p>
        </w:tc>
        <w:tc>
          <w:tcPr>
            <w:tcW w:w="860" w:type="dxa"/>
            <w:shd w:val="clear" w:color="auto" w:fill="auto"/>
          </w:tcPr>
          <w:p w14:paraId="53D8981D" w14:textId="18E9CDA2" w:rsidR="00941A7A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7507FE1" w14:textId="2B59F662" w:rsidR="00941A7A" w:rsidRPr="000519C7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15</w:t>
            </w:r>
          </w:p>
        </w:tc>
      </w:tr>
      <w:tr w:rsidR="001A6AA6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1F47FE6C" w:rsidR="00941A7A" w:rsidRPr="00366E95" w:rsidRDefault="00603E19" w:rsidP="00941A7A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941A7A"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941A7A" w:rsidRPr="00366E95">
              <w:rPr>
                <w:b/>
                <w:color w:val="0D0D0D" w:themeColor="text1" w:themeTint="F2"/>
                <w:sz w:val="20"/>
                <w:szCs w:val="20"/>
              </w:rPr>
              <w:t>13.</w:t>
            </w:r>
            <w:r w:rsidR="00941A7A" w:rsidRPr="00366E95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366E95" w:rsidRPr="00366E95">
              <w:rPr>
                <w:color w:val="0D0D0D" w:themeColor="text1" w:themeTint="F2"/>
                <w:sz w:val="20"/>
                <w:szCs w:val="20"/>
              </w:rPr>
              <w:t>Статинді қолдануға арналған фармакогенетикалық тестілеу.</w:t>
            </w:r>
          </w:p>
        </w:tc>
        <w:tc>
          <w:tcPr>
            <w:tcW w:w="860" w:type="dxa"/>
            <w:shd w:val="clear" w:color="auto" w:fill="auto"/>
          </w:tcPr>
          <w:p w14:paraId="3B502940" w14:textId="5C8271AD" w:rsidR="00941A7A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0519C7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</w:tr>
      <w:tr w:rsidR="001A6AA6" w:rsidRPr="00366E9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37023FFF" w:rsidR="00941A7A" w:rsidRPr="00366E95" w:rsidRDefault="00941A7A" w:rsidP="00366E95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366E95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366E95">
              <w:rPr>
                <w:b/>
                <w:color w:val="0D0D0D" w:themeColor="text1" w:themeTint="F2"/>
                <w:sz w:val="20"/>
                <w:szCs w:val="20"/>
              </w:rPr>
              <w:t xml:space="preserve"> 13.</w:t>
            </w:r>
            <w:r w:rsidRPr="00366E95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366E95" w:rsidRPr="00366E95">
              <w:rPr>
                <w:color w:val="0D0D0D" w:themeColor="text1" w:themeTint="F2"/>
                <w:sz w:val="20"/>
                <w:szCs w:val="20"/>
                <w:lang w:val="kk-KZ"/>
              </w:rPr>
              <w:t>Дәрілер және клиникалық қол жетімді фармакогеномиялық сынақтар.</w:t>
            </w:r>
          </w:p>
        </w:tc>
        <w:tc>
          <w:tcPr>
            <w:tcW w:w="860" w:type="dxa"/>
            <w:shd w:val="clear" w:color="auto" w:fill="auto"/>
          </w:tcPr>
          <w:p w14:paraId="4D38F08F" w14:textId="134FF209" w:rsidR="00941A7A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  <w:lang w:val="kk-KZ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07617AFD" w:rsidR="00941A7A" w:rsidRPr="000519C7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0519C7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366E9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7EC2CC2A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2FFCEE3" w14:textId="7D05043B" w:rsidR="00941A7A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0519C7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</w:tr>
      <w:tr w:rsidR="00603E19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28754EE7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07C9D" w:rsidRPr="00707C9D">
              <w:rPr>
                <w:color w:val="0D0D0D" w:themeColor="text1" w:themeTint="F2"/>
                <w:sz w:val="20"/>
                <w:szCs w:val="20"/>
              </w:rPr>
              <w:t>Гендік терапия.</w:t>
            </w:r>
          </w:p>
        </w:tc>
        <w:tc>
          <w:tcPr>
            <w:tcW w:w="860" w:type="dxa"/>
            <w:shd w:val="clear" w:color="auto" w:fill="auto"/>
          </w:tcPr>
          <w:p w14:paraId="714D747A" w14:textId="448037C8" w:rsidR="00603E19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603E19" w:rsidRPr="000519C7" w:rsidRDefault="00603E19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03E19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46F6C4E3" w:rsidR="00603E19" w:rsidRPr="00707C9D" w:rsidRDefault="00603E19" w:rsidP="00941A7A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707C9D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Pr="00707C9D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707C9D">
              <w:rPr>
                <w:b/>
                <w:color w:val="0D0D0D" w:themeColor="text1" w:themeTint="F2"/>
                <w:sz w:val="20"/>
                <w:szCs w:val="20"/>
              </w:rPr>
              <w:t xml:space="preserve"> 14.</w:t>
            </w:r>
            <w:r w:rsidRPr="00707C9D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707C9D" w:rsidRPr="00707C9D">
              <w:rPr>
                <w:color w:val="0D0D0D" w:themeColor="text1" w:themeTint="F2"/>
                <w:sz w:val="20"/>
                <w:szCs w:val="20"/>
              </w:rPr>
              <w:t>Молекулярлық-генетикалық зерттеулер зертханасын ұйымдастыру.</w:t>
            </w:r>
          </w:p>
        </w:tc>
        <w:tc>
          <w:tcPr>
            <w:tcW w:w="860" w:type="dxa"/>
            <w:shd w:val="clear" w:color="auto" w:fill="auto"/>
          </w:tcPr>
          <w:p w14:paraId="3036FD8F" w14:textId="05E8C050" w:rsidR="00603E19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302B0823" w:rsidR="00603E19" w:rsidRPr="000519C7" w:rsidRDefault="000519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0EFBEBE3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="00A83A82" w:rsidRPr="00A83A82">
              <w:rPr>
                <w:bCs/>
                <w:sz w:val="20"/>
                <w:szCs w:val="20"/>
              </w:rPr>
              <w:t>Фармакогенетикалық сынақтар. Дербес медицина: проблемалар мен перспективалар.</w:t>
            </w:r>
          </w:p>
        </w:tc>
        <w:tc>
          <w:tcPr>
            <w:tcW w:w="860" w:type="dxa"/>
            <w:shd w:val="clear" w:color="auto" w:fill="auto"/>
          </w:tcPr>
          <w:p w14:paraId="75BC51FF" w14:textId="4D266992" w:rsidR="00603E19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4A28890" w14:textId="2D77CA76" w:rsidR="00603E19" w:rsidRPr="000519C7" w:rsidRDefault="000519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15</w:t>
            </w:r>
          </w:p>
        </w:tc>
      </w:tr>
      <w:tr w:rsidR="00BA4010" w:rsidRPr="003F2DC5" w14:paraId="1B2E842B" w14:textId="77777777" w:rsidTr="001A6AA6">
        <w:tc>
          <w:tcPr>
            <w:tcW w:w="1135" w:type="dxa"/>
            <w:shd w:val="clear" w:color="auto" w:fill="auto"/>
          </w:tcPr>
          <w:p w14:paraId="5B1E2791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E0CF67" w14:textId="4AA34DDD" w:rsidR="00BA4010" w:rsidRDefault="00BA4010" w:rsidP="00BA40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F62D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AF62D6">
              <w:rPr>
                <w:b/>
                <w:sz w:val="20"/>
                <w:szCs w:val="20"/>
              </w:rPr>
              <w:t xml:space="preserve"> </w:t>
            </w: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А</w:t>
            </w:r>
            <w:r w:rsidRPr="00BA4010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ралық бақылау</w:t>
            </w:r>
            <w:r w:rsidRPr="00BA4010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жұмысы </w:t>
            </w:r>
            <w:r w:rsidRPr="00AF62D6">
              <w:rPr>
                <w:sz w:val="20"/>
                <w:szCs w:val="20"/>
                <w:lang w:val="kk-KZ"/>
              </w:rPr>
              <w:t>бойынша кеңестер</w:t>
            </w:r>
          </w:p>
        </w:tc>
        <w:tc>
          <w:tcPr>
            <w:tcW w:w="860" w:type="dxa"/>
            <w:shd w:val="clear" w:color="auto" w:fill="auto"/>
          </w:tcPr>
          <w:p w14:paraId="01816136" w14:textId="77777777" w:rsidR="00BA4010" w:rsidRPr="00BA4010" w:rsidRDefault="00BA4010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B7B1055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4010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6E250C12" w:rsidR="00BA4010" w:rsidRPr="00707C9D" w:rsidRDefault="00BA4010" w:rsidP="00BA401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707C9D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Д </w:t>
            </w:r>
            <w:r w:rsidRPr="00707C9D">
              <w:rPr>
                <w:b/>
                <w:color w:val="0D0D0D" w:themeColor="text1" w:themeTint="F2"/>
                <w:sz w:val="20"/>
                <w:szCs w:val="20"/>
              </w:rPr>
              <w:t>15.</w:t>
            </w:r>
            <w:r w:rsidRPr="00707C9D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707C9D">
              <w:rPr>
                <w:color w:val="0D0D0D" w:themeColor="text1" w:themeTint="F2"/>
                <w:sz w:val="20"/>
                <w:szCs w:val="20"/>
              </w:rPr>
              <w:t>Дербес медицинаның болашағы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349AE46" w14:textId="55ACDBD5" w:rsidR="00BA4010" w:rsidRPr="00BA4010" w:rsidRDefault="00BA4010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4010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5AD05B18" w:rsidR="00BA4010" w:rsidRPr="000D6B60" w:rsidRDefault="00BA4010" w:rsidP="00BA401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0D6B60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Pr="000D6B60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0D6B60">
              <w:rPr>
                <w:b/>
                <w:color w:val="0D0D0D" w:themeColor="text1" w:themeTint="F2"/>
                <w:sz w:val="20"/>
                <w:szCs w:val="20"/>
              </w:rPr>
              <w:t xml:space="preserve"> 15.</w:t>
            </w:r>
            <w:r w:rsidRPr="000D6B60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Pr="000D6B60">
              <w:rPr>
                <w:color w:val="0D0D0D" w:themeColor="text1" w:themeTint="F2"/>
                <w:sz w:val="20"/>
                <w:szCs w:val="20"/>
              </w:rPr>
              <w:t>Генотиптеу. Фармакотерапияны даралау тұжырымдамасы.</w:t>
            </w:r>
          </w:p>
        </w:tc>
        <w:tc>
          <w:tcPr>
            <w:tcW w:w="860" w:type="dxa"/>
            <w:shd w:val="clear" w:color="auto" w:fill="auto"/>
          </w:tcPr>
          <w:p w14:paraId="5B144FDD" w14:textId="637A5364" w:rsidR="00BA4010" w:rsidRPr="00BA4010" w:rsidRDefault="00BA4010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679ECEFB" w:rsidR="00BA4010" w:rsidRPr="000519C7" w:rsidRDefault="000519C7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BA4010" w:rsidRPr="003F2DC5" w14:paraId="61372DB2" w14:textId="77777777" w:rsidTr="001A6AA6">
        <w:tc>
          <w:tcPr>
            <w:tcW w:w="1135" w:type="dxa"/>
            <w:shd w:val="clear" w:color="auto" w:fill="auto"/>
          </w:tcPr>
          <w:p w14:paraId="25230CC0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CACE9E8" w14:textId="0E4328F1" w:rsidR="00BA4010" w:rsidRPr="000D6B60" w:rsidRDefault="00BA4010" w:rsidP="00BA401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F62D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A4010">
              <w:rPr>
                <w:sz w:val="20"/>
                <w:szCs w:val="20"/>
                <w:lang w:val="kk-KZ"/>
              </w:rPr>
              <w:t xml:space="preserve">Емтихан </w:t>
            </w:r>
            <w:r w:rsidRPr="00AF62D6">
              <w:rPr>
                <w:sz w:val="20"/>
                <w:szCs w:val="20"/>
                <w:lang w:val="kk-KZ"/>
              </w:rPr>
              <w:t>бойынша кеңестер</w:t>
            </w:r>
          </w:p>
        </w:tc>
        <w:tc>
          <w:tcPr>
            <w:tcW w:w="860" w:type="dxa"/>
            <w:shd w:val="clear" w:color="auto" w:fill="auto"/>
          </w:tcPr>
          <w:p w14:paraId="2096400D" w14:textId="77777777" w:rsidR="00BA4010" w:rsidRPr="00BA4010" w:rsidRDefault="00BA4010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F23F33C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4010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BA4010" w:rsidRPr="000D6B60" w:rsidRDefault="00BA4010" w:rsidP="00BA401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0D6B60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727" w:type="dxa"/>
          </w:tcPr>
          <w:p w14:paraId="3D9AEF7D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4010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BA4010" w:rsidRPr="003F2DC5" w:rsidRDefault="00BA4010" w:rsidP="00BA40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4010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BA4010" w:rsidRDefault="00BA4010" w:rsidP="00BA40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BA4010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6E42EFB9" w:rsidR="00DB4D9C" w:rsidRDefault="001640C9" w:rsidP="00810A0D">
      <w:pPr>
        <w:tabs>
          <w:tab w:val="left" w:pos="4253"/>
          <w:tab w:val="left" w:pos="4536"/>
        </w:tabs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810A0D">
        <w:rPr>
          <w:b/>
          <w:sz w:val="20"/>
          <w:szCs w:val="20"/>
        </w:rPr>
        <w:t xml:space="preserve"> Курманбаева М</w:t>
      </w:r>
      <w:r w:rsidR="00810A0D" w:rsidRPr="00CC5B0D">
        <w:rPr>
          <w:b/>
          <w:sz w:val="20"/>
          <w:szCs w:val="20"/>
        </w:rPr>
        <w:t>.</w:t>
      </w:r>
      <w:r w:rsidR="00810A0D">
        <w:rPr>
          <w:b/>
          <w:sz w:val="20"/>
          <w:szCs w:val="20"/>
        </w:rPr>
        <w:t>С.</w:t>
      </w:r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2DC5" w:rsidRDefault="001640C9" w:rsidP="00810A0D">
      <w:pPr>
        <w:tabs>
          <w:tab w:val="left" w:pos="4253"/>
          <w:tab w:val="left" w:pos="4536"/>
        </w:tabs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3F318B9" w:rsidR="00594DE6" w:rsidRDefault="006D1812" w:rsidP="00810A0D">
      <w:pPr>
        <w:tabs>
          <w:tab w:val="left" w:pos="4253"/>
          <w:tab w:val="left" w:pos="4536"/>
        </w:tabs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0519C7">
        <w:rPr>
          <w:b/>
          <w:sz w:val="20"/>
          <w:szCs w:val="20"/>
        </w:rPr>
        <w:t xml:space="preserve"> </w:t>
      </w:r>
      <w:r w:rsidR="00810A0D">
        <w:rPr>
          <w:b/>
          <w:sz w:val="20"/>
          <w:szCs w:val="20"/>
        </w:rPr>
        <w:t xml:space="preserve">  </w:t>
      </w:r>
      <w:r w:rsidR="000519C7" w:rsidRPr="000519C7">
        <w:rPr>
          <w:b/>
          <w:bCs/>
          <w:sz w:val="20"/>
          <w:szCs w:val="20"/>
        </w:rPr>
        <w:t>Жунусбаева Ж.К.</w:t>
      </w:r>
      <w:r w:rsidR="000519C7" w:rsidRPr="000519C7">
        <w:rPr>
          <w:b/>
          <w:bCs/>
          <w:sz w:val="20"/>
          <w:szCs w:val="20"/>
        </w:rPr>
        <w:tab/>
      </w:r>
    </w:p>
    <w:p w14:paraId="63F7C498" w14:textId="77777777" w:rsidR="00DB4D9C" w:rsidRPr="003F2DC5" w:rsidRDefault="00DB4D9C" w:rsidP="00810A0D">
      <w:pPr>
        <w:tabs>
          <w:tab w:val="left" w:pos="4253"/>
          <w:tab w:val="left" w:pos="4536"/>
        </w:tabs>
        <w:spacing w:after="120"/>
        <w:rPr>
          <w:b/>
          <w:sz w:val="20"/>
          <w:szCs w:val="20"/>
        </w:rPr>
      </w:pPr>
    </w:p>
    <w:p w14:paraId="1D406AFD" w14:textId="4A04289C" w:rsidR="00206E46" w:rsidRPr="00697944" w:rsidRDefault="006D1812" w:rsidP="00810A0D">
      <w:pPr>
        <w:tabs>
          <w:tab w:val="left" w:pos="4253"/>
          <w:tab w:val="left" w:pos="4536"/>
        </w:tabs>
        <w:spacing w:after="120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0519C7" w:rsidRPr="000519C7">
        <w:rPr>
          <w:sz w:val="20"/>
          <w:szCs w:val="20"/>
        </w:rPr>
        <w:t xml:space="preserve"> </w:t>
      </w:r>
      <w:r w:rsidR="000519C7" w:rsidRPr="000519C7">
        <w:rPr>
          <w:b/>
          <w:bCs/>
          <w:sz w:val="20"/>
          <w:szCs w:val="20"/>
        </w:rPr>
        <w:t>Амирова А.К.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27450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710A7F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710A7F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651107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651107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651107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651107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27450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9C7D" w14:textId="77777777" w:rsidR="00274507" w:rsidRDefault="00274507" w:rsidP="004C6A23">
      <w:r>
        <w:separator/>
      </w:r>
    </w:p>
  </w:endnote>
  <w:endnote w:type="continuationSeparator" w:id="0">
    <w:p w14:paraId="78B7846C" w14:textId="77777777" w:rsidR="00274507" w:rsidRDefault="00274507" w:rsidP="004C6A23">
      <w:r>
        <w:continuationSeparator/>
      </w:r>
    </w:p>
  </w:endnote>
  <w:endnote w:type="continuationNotice" w:id="1">
    <w:p w14:paraId="0B30A65F" w14:textId="77777777" w:rsidR="00274507" w:rsidRDefault="00274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D7444" w14:textId="77777777" w:rsidR="00274507" w:rsidRDefault="00274507" w:rsidP="004C6A23">
      <w:r>
        <w:separator/>
      </w:r>
    </w:p>
  </w:footnote>
  <w:footnote w:type="continuationSeparator" w:id="0">
    <w:p w14:paraId="4689AE12" w14:textId="77777777" w:rsidR="00274507" w:rsidRDefault="00274507" w:rsidP="004C6A23">
      <w:r>
        <w:continuationSeparator/>
      </w:r>
    </w:p>
  </w:footnote>
  <w:footnote w:type="continuationNotice" w:id="1">
    <w:p w14:paraId="19B3E26B" w14:textId="77777777" w:rsidR="00274507" w:rsidRDefault="002745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9"/>
  </w:num>
  <w:num w:numId="2" w16cid:durableId="1401443517">
    <w:abstractNumId w:val="5"/>
  </w:num>
  <w:num w:numId="3" w16cid:durableId="300353422">
    <w:abstractNumId w:val="4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6"/>
  </w:num>
  <w:num w:numId="8" w16cid:durableId="465590531">
    <w:abstractNumId w:val="0"/>
  </w:num>
  <w:num w:numId="9" w16cid:durableId="1024016003">
    <w:abstractNumId w:val="7"/>
  </w:num>
  <w:num w:numId="10" w16cid:durableId="1802839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9C7"/>
    <w:rsid w:val="00051A37"/>
    <w:rsid w:val="000544CE"/>
    <w:rsid w:val="000544DD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6B60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4507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4C0B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66E9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2114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06F"/>
    <w:rsid w:val="0057652E"/>
    <w:rsid w:val="0057701D"/>
    <w:rsid w:val="0058509E"/>
    <w:rsid w:val="0058724E"/>
    <w:rsid w:val="00587717"/>
    <w:rsid w:val="00587A3B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1107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4B09"/>
    <w:rsid w:val="00705778"/>
    <w:rsid w:val="00705E19"/>
    <w:rsid w:val="00706F2D"/>
    <w:rsid w:val="00707AF8"/>
    <w:rsid w:val="00707C9D"/>
    <w:rsid w:val="0071052D"/>
    <w:rsid w:val="007108F2"/>
    <w:rsid w:val="00710A7F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0A0D"/>
    <w:rsid w:val="008124E3"/>
    <w:rsid w:val="008131FF"/>
    <w:rsid w:val="0081360F"/>
    <w:rsid w:val="008172FE"/>
    <w:rsid w:val="00820CCC"/>
    <w:rsid w:val="00821976"/>
    <w:rsid w:val="00823214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3A82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59A9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1E1C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4010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6E3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460AD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075B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57C68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3D29"/>
    <w:rsid w:val="00FA73F3"/>
    <w:rsid w:val="00FA7D0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054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igul_amir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google.com/site/anogurtsov/lectures/ge2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19391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Амирова Айгуль</cp:lastModifiedBy>
  <cp:revision>4</cp:revision>
  <cp:lastPrinted>2023-06-26T06:36:00Z</cp:lastPrinted>
  <dcterms:created xsi:type="dcterms:W3CDTF">2024-01-18T19:34:00Z</dcterms:created>
  <dcterms:modified xsi:type="dcterms:W3CDTF">2024-01-18T19:36:00Z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